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D43FAE" w14:textId="77777777" w:rsidR="006757B8" w:rsidRPr="00A473C8" w:rsidRDefault="006757B8" w:rsidP="00B12879">
      <w:pPr>
        <w:rPr>
          <w:sz w:val="24"/>
          <w:szCs w:val="24"/>
        </w:rPr>
      </w:pPr>
    </w:p>
    <w:p w14:paraId="54D43FAF" w14:textId="77777777" w:rsidR="007E2BD7" w:rsidRDefault="007E2BD7" w:rsidP="00B12879"/>
    <w:p w14:paraId="54D43FB0" w14:textId="77777777" w:rsidR="00034B6F" w:rsidRPr="00FF4A42" w:rsidRDefault="00034B6F" w:rsidP="00FF4A42">
      <w:pPr>
        <w:jc w:val="center"/>
        <w:rPr>
          <w:sz w:val="32"/>
          <w:szCs w:val="32"/>
        </w:rPr>
      </w:pPr>
    </w:p>
    <w:p w14:paraId="54D43FB1" w14:textId="77777777" w:rsidR="00B33AAD" w:rsidRPr="00674343" w:rsidRDefault="00677AA1" w:rsidP="00B33AAD">
      <w:pPr>
        <w:rPr>
          <w:rFonts w:cs="Arial"/>
          <w:b/>
          <w:i/>
          <w:sz w:val="32"/>
          <w:szCs w:val="32"/>
        </w:rPr>
      </w:pPr>
      <w:r>
        <w:t xml:space="preserve"> </w:t>
      </w:r>
      <w:r w:rsidR="00B33AAD" w:rsidRPr="00674343">
        <w:rPr>
          <w:rFonts w:cs="Arial"/>
          <w:b/>
          <w:i/>
          <w:sz w:val="32"/>
          <w:szCs w:val="32"/>
        </w:rPr>
        <w:t>TRANSACTION IMPORTER TOOL TESTIMONIAL</w:t>
      </w:r>
    </w:p>
    <w:p w14:paraId="54D43FB2" w14:textId="77777777" w:rsidR="00B33AAD" w:rsidRPr="00640EAF" w:rsidRDefault="00B33AAD" w:rsidP="00B33AAD">
      <w:pPr>
        <w:jc w:val="center"/>
        <w:rPr>
          <w:rFonts w:ascii="DaunPenh" w:hAnsi="DaunPenh" w:cs="DaunPenh"/>
          <w:b/>
          <w:i/>
          <w:sz w:val="24"/>
          <w:szCs w:val="24"/>
        </w:rPr>
      </w:pPr>
    </w:p>
    <w:p w14:paraId="54D43FB3" w14:textId="77777777" w:rsidR="00B33AAD" w:rsidRPr="00C6234F" w:rsidRDefault="00B33AAD" w:rsidP="00B33AAD">
      <w:pPr>
        <w:ind w:left="-1530"/>
        <w:jc w:val="both"/>
        <w:rPr>
          <w:rFonts w:cs="Arial"/>
          <w:sz w:val="22"/>
          <w:szCs w:val="22"/>
        </w:rPr>
      </w:pPr>
      <w:r w:rsidRPr="00C6234F">
        <w:rPr>
          <w:rFonts w:cs="Arial"/>
          <w:sz w:val="22"/>
          <w:szCs w:val="22"/>
        </w:rPr>
        <w:t>When Randy Carter finds an opportunity, he seizes it. It was no different when his son, Brad, approached him with the idea of opening a Little Caesars franchise restaurant. Randy was about to retire from the engineering company in which h</w:t>
      </w:r>
      <w:bookmarkStart w:id="0" w:name="_GoBack"/>
      <w:bookmarkEnd w:id="0"/>
      <w:r w:rsidRPr="00C6234F">
        <w:rPr>
          <w:rFonts w:cs="Arial"/>
          <w:sz w:val="22"/>
          <w:szCs w:val="22"/>
        </w:rPr>
        <w:t xml:space="preserve">e had been a principal owner and manager. </w:t>
      </w:r>
    </w:p>
    <w:p w14:paraId="54D43FB4" w14:textId="77777777" w:rsidR="00B33AAD" w:rsidRPr="00C6234F" w:rsidRDefault="00B33AAD" w:rsidP="00B33AAD">
      <w:pPr>
        <w:ind w:left="-1530"/>
        <w:jc w:val="both"/>
        <w:rPr>
          <w:rFonts w:cs="Arial"/>
          <w:sz w:val="22"/>
          <w:szCs w:val="22"/>
        </w:rPr>
      </w:pPr>
      <w:r w:rsidRPr="00C6234F">
        <w:rPr>
          <w:rFonts w:cs="Arial"/>
          <w:sz w:val="22"/>
          <w:szCs w:val="22"/>
        </w:rPr>
        <w:t xml:space="preserve"> </w:t>
      </w:r>
    </w:p>
    <w:p w14:paraId="54D43FB5" w14:textId="77777777" w:rsidR="00B33AAD" w:rsidRPr="00C6234F" w:rsidRDefault="00B33AAD" w:rsidP="00B33AAD">
      <w:pPr>
        <w:ind w:left="-1530"/>
        <w:jc w:val="both"/>
        <w:rPr>
          <w:rFonts w:cs="Arial"/>
          <w:sz w:val="22"/>
          <w:szCs w:val="22"/>
        </w:rPr>
      </w:pPr>
      <w:r w:rsidRPr="00C6234F">
        <w:rPr>
          <w:rFonts w:cs="Arial"/>
          <w:sz w:val="22"/>
          <w:szCs w:val="22"/>
        </w:rPr>
        <w:t>Brad had worked for Little Caesars since high school and had 14 years of experience with the corporation, from crew member to Area Supervisor. It was a perfect combination of experience, skill and desire. On January 14, 2008, Randy and Brad opened the first of their 3 stores in Wilmington, NC.</w:t>
      </w:r>
    </w:p>
    <w:p w14:paraId="54D43FB6" w14:textId="77777777" w:rsidR="00B33AAD" w:rsidRPr="00C6234F" w:rsidRDefault="00B33AAD" w:rsidP="00B33AAD">
      <w:pPr>
        <w:ind w:left="-1530"/>
        <w:jc w:val="both"/>
        <w:rPr>
          <w:rFonts w:cs="Arial"/>
          <w:sz w:val="22"/>
          <w:szCs w:val="22"/>
        </w:rPr>
      </w:pPr>
    </w:p>
    <w:p w14:paraId="54D43FB7" w14:textId="77777777" w:rsidR="00B33AAD" w:rsidRPr="00C6234F" w:rsidRDefault="00B33AAD" w:rsidP="00B33AAD">
      <w:pPr>
        <w:ind w:left="-1530"/>
        <w:jc w:val="both"/>
        <w:rPr>
          <w:rFonts w:cs="Arial"/>
          <w:sz w:val="22"/>
          <w:szCs w:val="22"/>
        </w:rPr>
      </w:pPr>
      <w:r w:rsidRPr="00C6234F">
        <w:rPr>
          <w:rFonts w:cs="Arial"/>
          <w:sz w:val="22"/>
          <w:szCs w:val="22"/>
        </w:rPr>
        <w:t xml:space="preserve">From the beginning, Randy has done the accounting for the stores, with the exception of taxes and annual audits. Randy uses the Technology </w:t>
      </w:r>
      <w:proofErr w:type="gramStart"/>
      <w:r w:rsidRPr="00C6234F">
        <w:rPr>
          <w:rFonts w:cs="Arial"/>
          <w:sz w:val="22"/>
          <w:szCs w:val="22"/>
        </w:rPr>
        <w:t>In A</w:t>
      </w:r>
      <w:proofErr w:type="gramEnd"/>
      <w:r w:rsidRPr="00C6234F">
        <w:rPr>
          <w:rFonts w:cs="Arial"/>
          <w:sz w:val="22"/>
          <w:szCs w:val="22"/>
        </w:rPr>
        <w:t xml:space="preserve"> Box QuickBooks for the Little Caesars Franchisee. This includes the QuickBooks data file template and training that was developed to account for the daily transactions specific to the Little Caesars franchise. While this proved to be an efficient system, Randy’s technical experience nudged him toward looking for a more efficient way of handling the weekly Blue</w:t>
      </w:r>
      <w:r>
        <w:rPr>
          <w:rFonts w:cs="Arial"/>
          <w:sz w:val="22"/>
          <w:szCs w:val="22"/>
        </w:rPr>
        <w:t xml:space="preserve"> L</w:t>
      </w:r>
      <w:r w:rsidRPr="00C6234F">
        <w:rPr>
          <w:rFonts w:cs="Arial"/>
          <w:sz w:val="22"/>
          <w:szCs w:val="22"/>
        </w:rPr>
        <w:t>ine</w:t>
      </w:r>
      <w:r>
        <w:rPr>
          <w:rFonts w:cs="Arial"/>
          <w:sz w:val="22"/>
          <w:szCs w:val="22"/>
        </w:rPr>
        <w:t xml:space="preserve"> bills</w:t>
      </w:r>
      <w:r w:rsidRPr="00C6234F">
        <w:rPr>
          <w:rFonts w:cs="Arial"/>
          <w:sz w:val="22"/>
          <w:szCs w:val="22"/>
        </w:rPr>
        <w:t>. Furthermore, he understood that as more stores were opened, the time requirements and chances for errors increased.</w:t>
      </w:r>
    </w:p>
    <w:p w14:paraId="54D43FB8" w14:textId="77777777" w:rsidR="00B33AAD" w:rsidRPr="00C6234F" w:rsidRDefault="00B33AAD" w:rsidP="00B33AAD">
      <w:pPr>
        <w:ind w:left="-1530"/>
        <w:jc w:val="both"/>
        <w:rPr>
          <w:rFonts w:cs="Arial"/>
          <w:sz w:val="22"/>
          <w:szCs w:val="22"/>
        </w:rPr>
      </w:pPr>
      <w:r w:rsidRPr="00C6234F">
        <w:rPr>
          <w:rFonts w:cs="Arial"/>
          <w:sz w:val="22"/>
          <w:szCs w:val="22"/>
        </w:rPr>
        <w:t>An opportunity was there for the taking.</w:t>
      </w:r>
    </w:p>
    <w:p w14:paraId="54D43FB9" w14:textId="77777777" w:rsidR="00B33AAD" w:rsidRPr="00C6234F" w:rsidRDefault="00B33AAD" w:rsidP="00B33AAD">
      <w:pPr>
        <w:jc w:val="both"/>
        <w:rPr>
          <w:rFonts w:cs="Arial"/>
          <w:sz w:val="22"/>
          <w:szCs w:val="22"/>
        </w:rPr>
      </w:pPr>
    </w:p>
    <w:p w14:paraId="54D43FBA" w14:textId="77777777" w:rsidR="00B33AAD" w:rsidRDefault="00B33AAD" w:rsidP="00F945A9">
      <w:pPr>
        <w:ind w:left="-1440"/>
        <w:jc w:val="both"/>
        <w:rPr>
          <w:rFonts w:cs="Arial"/>
          <w:sz w:val="22"/>
          <w:szCs w:val="22"/>
        </w:rPr>
      </w:pPr>
      <w:r w:rsidRPr="00C6234F">
        <w:rPr>
          <w:rFonts w:cs="Arial"/>
          <w:sz w:val="22"/>
          <w:szCs w:val="22"/>
        </w:rPr>
        <w:t>In May of 2010, after the Little Caesars Conference, Randy set up a conference call with Blue</w:t>
      </w:r>
      <w:r>
        <w:rPr>
          <w:rFonts w:cs="Arial"/>
          <w:sz w:val="22"/>
          <w:szCs w:val="22"/>
        </w:rPr>
        <w:t xml:space="preserve"> L</w:t>
      </w:r>
      <w:r w:rsidRPr="00C6234F">
        <w:rPr>
          <w:rFonts w:cs="Arial"/>
          <w:sz w:val="22"/>
          <w:szCs w:val="22"/>
        </w:rPr>
        <w:t xml:space="preserve">ine to discuss the idea of using the electronic file to import his Blueline purchases into QuickBooks. At the time, the food reports were sent electronically, but the information had to be manually entered, store by store and item by item. </w:t>
      </w:r>
    </w:p>
    <w:p w14:paraId="54D43FBB" w14:textId="77777777" w:rsidR="00F945A9" w:rsidRPr="00C6234F" w:rsidRDefault="00F945A9" w:rsidP="00F945A9">
      <w:pPr>
        <w:ind w:left="-1440"/>
        <w:jc w:val="both"/>
        <w:rPr>
          <w:rFonts w:cs="Arial"/>
          <w:sz w:val="22"/>
          <w:szCs w:val="22"/>
        </w:rPr>
      </w:pPr>
    </w:p>
    <w:p w14:paraId="54D43FBC" w14:textId="77777777" w:rsidR="00B33AAD" w:rsidRPr="00C6234F" w:rsidRDefault="00B33AAD" w:rsidP="00F945A9">
      <w:pPr>
        <w:ind w:left="-1440"/>
        <w:jc w:val="both"/>
        <w:rPr>
          <w:rFonts w:cs="Arial"/>
          <w:sz w:val="22"/>
          <w:szCs w:val="22"/>
        </w:rPr>
      </w:pPr>
      <w:r w:rsidRPr="00C6234F">
        <w:rPr>
          <w:rFonts w:cs="Arial"/>
          <w:sz w:val="22"/>
          <w:szCs w:val="22"/>
        </w:rPr>
        <w:t>It was certainly possible, but there would need to be changes made to the format of the Blue</w:t>
      </w:r>
      <w:r>
        <w:rPr>
          <w:rFonts w:cs="Arial"/>
          <w:sz w:val="22"/>
          <w:szCs w:val="22"/>
        </w:rPr>
        <w:t xml:space="preserve"> L</w:t>
      </w:r>
      <w:r w:rsidRPr="00C6234F">
        <w:rPr>
          <w:rFonts w:cs="Arial"/>
          <w:sz w:val="22"/>
          <w:szCs w:val="22"/>
        </w:rPr>
        <w:t>ine data file:</w:t>
      </w:r>
    </w:p>
    <w:p w14:paraId="54D43FBD" w14:textId="77777777" w:rsidR="00B33AAD" w:rsidRPr="00C6234F" w:rsidRDefault="00B33AAD" w:rsidP="00B33AAD">
      <w:pPr>
        <w:ind w:left="-1440" w:firstLine="360"/>
        <w:jc w:val="both"/>
        <w:rPr>
          <w:rFonts w:cs="Arial"/>
          <w:sz w:val="22"/>
          <w:szCs w:val="22"/>
        </w:rPr>
      </w:pPr>
    </w:p>
    <w:p w14:paraId="54D43FBE" w14:textId="77777777" w:rsidR="00B33AAD" w:rsidRPr="00C6234F" w:rsidRDefault="00B33AAD" w:rsidP="00B33AAD">
      <w:pPr>
        <w:pStyle w:val="ListParagraph"/>
        <w:numPr>
          <w:ilvl w:val="0"/>
          <w:numId w:val="7"/>
        </w:numPr>
        <w:ind w:left="-1440" w:firstLine="360"/>
        <w:jc w:val="both"/>
        <w:rPr>
          <w:rFonts w:ascii="Arial" w:hAnsi="Arial" w:cs="Arial"/>
        </w:rPr>
      </w:pPr>
      <w:r w:rsidRPr="00C6234F">
        <w:rPr>
          <w:rFonts w:ascii="Arial" w:hAnsi="Arial" w:cs="Arial"/>
        </w:rPr>
        <w:t>Each location’s  set of invoices would have to be separate QuickBooks entries</w:t>
      </w:r>
    </w:p>
    <w:p w14:paraId="54D43FBF" w14:textId="77777777" w:rsidR="00B33AAD" w:rsidRPr="00C6234F" w:rsidRDefault="00B33AAD" w:rsidP="00B33AAD">
      <w:pPr>
        <w:pStyle w:val="ListParagraph"/>
        <w:numPr>
          <w:ilvl w:val="0"/>
          <w:numId w:val="7"/>
        </w:numPr>
        <w:ind w:left="-1440" w:firstLine="360"/>
        <w:jc w:val="both"/>
        <w:rPr>
          <w:rFonts w:ascii="Arial" w:hAnsi="Arial" w:cs="Arial"/>
        </w:rPr>
      </w:pPr>
      <w:r w:rsidRPr="00C6234F">
        <w:rPr>
          <w:rFonts w:ascii="Arial" w:hAnsi="Arial" w:cs="Arial"/>
        </w:rPr>
        <w:t>The import would need to recognize the correct entity to import the data file</w:t>
      </w:r>
    </w:p>
    <w:p w14:paraId="54D43FC0" w14:textId="77777777" w:rsidR="00B33AAD" w:rsidRPr="00C6234F" w:rsidRDefault="00B33AAD" w:rsidP="00F945A9">
      <w:pPr>
        <w:ind w:left="-1440"/>
        <w:jc w:val="both"/>
        <w:rPr>
          <w:rFonts w:cs="Arial"/>
          <w:sz w:val="22"/>
          <w:szCs w:val="22"/>
        </w:rPr>
      </w:pPr>
      <w:r w:rsidRPr="00C6234F">
        <w:rPr>
          <w:rFonts w:cs="Arial"/>
          <w:sz w:val="22"/>
          <w:szCs w:val="22"/>
        </w:rPr>
        <w:t>Enter Christine Galli and Technology In A Box Learning Services, LLC. By September 2010, dialogues between Randy, Blue</w:t>
      </w:r>
      <w:r>
        <w:rPr>
          <w:rFonts w:cs="Arial"/>
          <w:sz w:val="22"/>
          <w:szCs w:val="22"/>
        </w:rPr>
        <w:t xml:space="preserve"> </w:t>
      </w:r>
      <w:r w:rsidRPr="00C6234F">
        <w:rPr>
          <w:rFonts w:cs="Arial"/>
          <w:sz w:val="22"/>
          <w:szCs w:val="22"/>
        </w:rPr>
        <w:t>Line and Christine lead to</w:t>
      </w:r>
      <w:r>
        <w:rPr>
          <w:rFonts w:cs="Arial"/>
          <w:sz w:val="22"/>
          <w:szCs w:val="22"/>
        </w:rPr>
        <w:t xml:space="preserve"> a Roundtable discussion during </w:t>
      </w:r>
      <w:r w:rsidRPr="00C6234F">
        <w:rPr>
          <w:rFonts w:cs="Arial"/>
          <w:sz w:val="22"/>
          <w:szCs w:val="22"/>
        </w:rPr>
        <w:t>which the Franchisees were polled to gage their interest in an application that would import their Blue</w:t>
      </w:r>
      <w:r>
        <w:rPr>
          <w:rFonts w:cs="Arial"/>
          <w:sz w:val="22"/>
          <w:szCs w:val="22"/>
        </w:rPr>
        <w:t xml:space="preserve"> L</w:t>
      </w:r>
      <w:r w:rsidRPr="00C6234F">
        <w:rPr>
          <w:rFonts w:cs="Arial"/>
          <w:sz w:val="22"/>
          <w:szCs w:val="22"/>
        </w:rPr>
        <w:t xml:space="preserve">ine purchases directly into QuickBooks. </w:t>
      </w:r>
    </w:p>
    <w:p w14:paraId="54D43FC1" w14:textId="77777777" w:rsidR="00B33AAD" w:rsidRPr="00C6234F" w:rsidRDefault="00B33AAD" w:rsidP="00B33AAD">
      <w:pPr>
        <w:ind w:left="-1440" w:firstLine="360"/>
        <w:jc w:val="both"/>
        <w:rPr>
          <w:rFonts w:cs="Arial"/>
          <w:sz w:val="22"/>
          <w:szCs w:val="22"/>
        </w:rPr>
      </w:pPr>
    </w:p>
    <w:p w14:paraId="54D43FC2" w14:textId="77777777" w:rsidR="00B33AAD" w:rsidRDefault="00B33AAD" w:rsidP="00B33AAD">
      <w:pPr>
        <w:ind w:left="-1440" w:firstLine="360"/>
        <w:jc w:val="both"/>
        <w:rPr>
          <w:rFonts w:cs="Arial"/>
          <w:sz w:val="22"/>
          <w:szCs w:val="22"/>
        </w:rPr>
      </w:pPr>
    </w:p>
    <w:p w14:paraId="54D43FC3" w14:textId="77777777" w:rsidR="00B33AAD" w:rsidRDefault="00B33AAD" w:rsidP="00B33AAD">
      <w:pPr>
        <w:ind w:left="-1440" w:firstLine="360"/>
        <w:jc w:val="both"/>
        <w:rPr>
          <w:rFonts w:cs="Arial"/>
          <w:sz w:val="22"/>
          <w:szCs w:val="22"/>
        </w:rPr>
      </w:pPr>
    </w:p>
    <w:p w14:paraId="54D43FC4" w14:textId="77777777" w:rsidR="00B33AAD" w:rsidRDefault="00B33AAD" w:rsidP="00B33AAD">
      <w:pPr>
        <w:ind w:left="-1440" w:firstLine="360"/>
        <w:jc w:val="both"/>
        <w:rPr>
          <w:rFonts w:cs="Arial"/>
          <w:sz w:val="22"/>
          <w:szCs w:val="22"/>
        </w:rPr>
      </w:pPr>
    </w:p>
    <w:p w14:paraId="54D43FC5" w14:textId="77777777" w:rsidR="00B33AAD" w:rsidRDefault="00B33AAD" w:rsidP="00B33AAD">
      <w:pPr>
        <w:ind w:left="-1440" w:firstLine="360"/>
        <w:jc w:val="both"/>
        <w:rPr>
          <w:rFonts w:cs="Arial"/>
          <w:sz w:val="22"/>
          <w:szCs w:val="22"/>
        </w:rPr>
      </w:pPr>
    </w:p>
    <w:p w14:paraId="54D43FC6" w14:textId="77777777" w:rsidR="00B33AAD" w:rsidRDefault="00B33AAD" w:rsidP="00B33AAD">
      <w:pPr>
        <w:ind w:left="-1440" w:firstLine="360"/>
        <w:jc w:val="both"/>
        <w:rPr>
          <w:rFonts w:cs="Arial"/>
          <w:sz w:val="22"/>
          <w:szCs w:val="22"/>
        </w:rPr>
      </w:pPr>
    </w:p>
    <w:p w14:paraId="54D43FC7" w14:textId="77777777" w:rsidR="00B33AAD" w:rsidRDefault="00B33AAD" w:rsidP="00B33AAD">
      <w:pPr>
        <w:ind w:left="-1440" w:firstLine="360"/>
        <w:jc w:val="both"/>
        <w:rPr>
          <w:rFonts w:cs="Arial"/>
          <w:sz w:val="22"/>
          <w:szCs w:val="22"/>
        </w:rPr>
      </w:pPr>
    </w:p>
    <w:p w14:paraId="54D43FC8" w14:textId="77777777" w:rsidR="00B33AAD" w:rsidRDefault="00B33AAD" w:rsidP="00B33AAD">
      <w:pPr>
        <w:ind w:left="-1440" w:firstLine="360"/>
        <w:jc w:val="both"/>
        <w:rPr>
          <w:rFonts w:cs="Arial"/>
          <w:sz w:val="22"/>
          <w:szCs w:val="22"/>
        </w:rPr>
      </w:pPr>
    </w:p>
    <w:p w14:paraId="54D43FC9" w14:textId="77777777" w:rsidR="00B33AAD" w:rsidRDefault="00B33AAD" w:rsidP="00B33AAD">
      <w:pPr>
        <w:ind w:left="-1440" w:firstLine="360"/>
        <w:jc w:val="both"/>
        <w:rPr>
          <w:rFonts w:cs="Arial"/>
          <w:sz w:val="22"/>
          <w:szCs w:val="22"/>
        </w:rPr>
      </w:pPr>
    </w:p>
    <w:p w14:paraId="54D43FCA" w14:textId="77777777" w:rsidR="00B33AAD" w:rsidRDefault="00B33AAD" w:rsidP="00B33AAD">
      <w:pPr>
        <w:ind w:left="-1440" w:firstLine="360"/>
        <w:jc w:val="both"/>
        <w:rPr>
          <w:rFonts w:cs="Arial"/>
          <w:sz w:val="22"/>
          <w:szCs w:val="22"/>
        </w:rPr>
      </w:pPr>
    </w:p>
    <w:p w14:paraId="54D43FCB" w14:textId="77777777" w:rsidR="00B33AAD" w:rsidRPr="00C6234F" w:rsidRDefault="00B33AAD" w:rsidP="00F945A9">
      <w:pPr>
        <w:ind w:left="-1440"/>
        <w:jc w:val="both"/>
        <w:rPr>
          <w:rFonts w:cs="Arial"/>
          <w:sz w:val="22"/>
          <w:szCs w:val="22"/>
        </w:rPr>
      </w:pPr>
      <w:r w:rsidRPr="00C6234F">
        <w:rPr>
          <w:rFonts w:cs="Arial"/>
          <w:sz w:val="22"/>
          <w:szCs w:val="22"/>
        </w:rPr>
        <w:t xml:space="preserve">Like Randy, Christine understands the importance of being more efficient and always looking for the opportunity to do so. This particular task presented her with great purpose as she had recently lost her father… for Christine, life is about building legacy and making a difference.  </w:t>
      </w:r>
    </w:p>
    <w:p w14:paraId="54D43FCC" w14:textId="77777777" w:rsidR="00B33AAD" w:rsidRPr="00C6234F" w:rsidRDefault="00B33AAD" w:rsidP="00B33AAD">
      <w:pPr>
        <w:ind w:left="-1440" w:firstLine="360"/>
        <w:jc w:val="both"/>
        <w:rPr>
          <w:rFonts w:cs="Arial"/>
          <w:sz w:val="22"/>
          <w:szCs w:val="22"/>
        </w:rPr>
      </w:pPr>
    </w:p>
    <w:p w14:paraId="54D43FCD" w14:textId="77777777" w:rsidR="00B33AAD" w:rsidRPr="00C6234F" w:rsidRDefault="00B33AAD" w:rsidP="00F945A9">
      <w:pPr>
        <w:ind w:left="-1440"/>
        <w:jc w:val="both"/>
        <w:rPr>
          <w:rFonts w:cs="Arial"/>
          <w:sz w:val="22"/>
          <w:szCs w:val="22"/>
        </w:rPr>
      </w:pPr>
      <w:r w:rsidRPr="00C6234F">
        <w:rPr>
          <w:rFonts w:cs="Arial"/>
          <w:sz w:val="22"/>
          <w:szCs w:val="22"/>
        </w:rPr>
        <w:t xml:space="preserve">In November of 2010, Christine call upon Ron </w:t>
      </w:r>
      <w:proofErr w:type="spellStart"/>
      <w:r w:rsidRPr="00C6234F">
        <w:rPr>
          <w:rFonts w:cs="Arial"/>
          <w:sz w:val="22"/>
          <w:szCs w:val="22"/>
        </w:rPr>
        <w:t>Dropik</w:t>
      </w:r>
      <w:proofErr w:type="spellEnd"/>
      <w:r w:rsidRPr="00C6234F">
        <w:rPr>
          <w:rFonts w:cs="Arial"/>
          <w:sz w:val="22"/>
          <w:szCs w:val="22"/>
        </w:rPr>
        <w:t xml:space="preserve"> at Vertical systems, a programming company that could build the application to bridge the information between the Blue</w:t>
      </w:r>
      <w:r>
        <w:rPr>
          <w:rFonts w:cs="Arial"/>
          <w:sz w:val="22"/>
          <w:szCs w:val="22"/>
        </w:rPr>
        <w:t xml:space="preserve"> L</w:t>
      </w:r>
      <w:r w:rsidRPr="00C6234F">
        <w:rPr>
          <w:rFonts w:cs="Arial"/>
          <w:sz w:val="22"/>
          <w:szCs w:val="22"/>
        </w:rPr>
        <w:t xml:space="preserve">ine export file and the franchisee’s QuickBooks file. The </w:t>
      </w:r>
      <w:r w:rsidRPr="00C6234F">
        <w:rPr>
          <w:rFonts w:cs="Arial"/>
          <w:b/>
          <w:i/>
          <w:sz w:val="22"/>
          <w:szCs w:val="22"/>
        </w:rPr>
        <w:t xml:space="preserve">Little Caesars Transaction Importer Tool </w:t>
      </w:r>
      <w:r w:rsidRPr="00C6234F">
        <w:rPr>
          <w:rFonts w:cs="Arial"/>
          <w:sz w:val="22"/>
          <w:szCs w:val="22"/>
        </w:rPr>
        <w:t xml:space="preserve">was born and the opportunity seized. </w:t>
      </w:r>
    </w:p>
    <w:p w14:paraId="54D43FCE" w14:textId="77777777" w:rsidR="00B33AAD" w:rsidRPr="00C6234F" w:rsidRDefault="00B33AAD" w:rsidP="00B33AAD">
      <w:pPr>
        <w:ind w:left="-1440" w:firstLine="360"/>
        <w:jc w:val="both"/>
        <w:rPr>
          <w:rFonts w:cs="Arial"/>
          <w:sz w:val="22"/>
          <w:szCs w:val="22"/>
        </w:rPr>
      </w:pPr>
    </w:p>
    <w:p w14:paraId="54D43FCF" w14:textId="77777777" w:rsidR="00F945A9" w:rsidRDefault="00B33AAD" w:rsidP="00F945A9">
      <w:pPr>
        <w:ind w:left="-1440"/>
        <w:jc w:val="both"/>
        <w:rPr>
          <w:rFonts w:cs="Arial"/>
          <w:sz w:val="22"/>
          <w:szCs w:val="22"/>
        </w:rPr>
      </w:pPr>
      <w:r w:rsidRPr="00C6234F">
        <w:rPr>
          <w:rFonts w:cs="Arial"/>
          <w:sz w:val="22"/>
          <w:szCs w:val="22"/>
        </w:rPr>
        <w:t>According to Randy, since using the Transaction Importer, the 30-45 minute weekly process of manually entering Blue</w:t>
      </w:r>
      <w:r>
        <w:rPr>
          <w:rFonts w:cs="Arial"/>
          <w:sz w:val="22"/>
          <w:szCs w:val="22"/>
        </w:rPr>
        <w:t xml:space="preserve"> L</w:t>
      </w:r>
      <w:r w:rsidRPr="00C6234F">
        <w:rPr>
          <w:rFonts w:cs="Arial"/>
          <w:sz w:val="22"/>
          <w:szCs w:val="22"/>
        </w:rPr>
        <w:t>ine invoices for 3 stores can now literally be done in seconds… as quickly as he can file the invoices. Since he began using the Importer Tool in May</w:t>
      </w:r>
      <w:r>
        <w:rPr>
          <w:rFonts w:cs="Arial"/>
          <w:sz w:val="22"/>
          <w:szCs w:val="22"/>
        </w:rPr>
        <w:t xml:space="preserve"> 2011</w:t>
      </w:r>
      <w:r w:rsidRPr="00C6234F">
        <w:rPr>
          <w:rFonts w:cs="Arial"/>
          <w:sz w:val="22"/>
          <w:szCs w:val="22"/>
        </w:rPr>
        <w:t>, Randy has been giving feedback to Christine on a weekly basis . . . to date everything is a “Go”!</w:t>
      </w:r>
    </w:p>
    <w:p w14:paraId="54D43FD0" w14:textId="77777777" w:rsidR="00F945A9" w:rsidRDefault="00F945A9" w:rsidP="00F945A9">
      <w:pPr>
        <w:ind w:left="-1440"/>
        <w:jc w:val="both"/>
        <w:rPr>
          <w:rFonts w:cs="Arial"/>
          <w:sz w:val="22"/>
          <w:szCs w:val="22"/>
        </w:rPr>
      </w:pPr>
    </w:p>
    <w:p w14:paraId="54D43FD1" w14:textId="77777777" w:rsidR="00F945A9" w:rsidRPr="00F945A9" w:rsidRDefault="00F945A9" w:rsidP="00F945A9">
      <w:pPr>
        <w:ind w:left="-1440"/>
        <w:jc w:val="both"/>
        <w:rPr>
          <w:rFonts w:cs="Arial"/>
          <w:sz w:val="22"/>
          <w:szCs w:val="22"/>
        </w:rPr>
      </w:pPr>
      <w:r w:rsidRPr="00F945A9">
        <w:rPr>
          <w:rFonts w:cs="Arial"/>
          <w:sz w:val="22"/>
          <w:szCs w:val="22"/>
        </w:rPr>
        <w:t>So, we would like to offer you some information for your consideration:</w:t>
      </w:r>
    </w:p>
    <w:p w14:paraId="54D43FD2" w14:textId="77777777" w:rsidR="00F945A9" w:rsidRPr="00F945A9" w:rsidRDefault="00F945A9" w:rsidP="00F945A9">
      <w:pPr>
        <w:ind w:left="-1440"/>
        <w:jc w:val="both"/>
        <w:rPr>
          <w:rFonts w:cs="Arial"/>
          <w:sz w:val="22"/>
          <w:szCs w:val="22"/>
        </w:rPr>
      </w:pPr>
    </w:p>
    <w:p w14:paraId="54D43FD3" w14:textId="77777777" w:rsidR="00F945A9" w:rsidRPr="00F945A9" w:rsidRDefault="00F945A9" w:rsidP="00F945A9">
      <w:pPr>
        <w:pStyle w:val="ListParagraph"/>
        <w:numPr>
          <w:ilvl w:val="0"/>
          <w:numId w:val="11"/>
        </w:numPr>
        <w:jc w:val="both"/>
        <w:rPr>
          <w:rFonts w:ascii="Arial" w:hAnsi="Arial" w:cs="Arial"/>
        </w:rPr>
      </w:pPr>
      <w:r w:rsidRPr="00F945A9">
        <w:rPr>
          <w:rFonts w:ascii="Arial" w:hAnsi="Arial" w:cs="Arial"/>
        </w:rPr>
        <w:t>How long does it take YOU to enter your Blue Line bills? How many times have you wished for an “Easy” button for this arduous task?</w:t>
      </w:r>
    </w:p>
    <w:p w14:paraId="54D43FD4" w14:textId="77777777" w:rsidR="00F945A9" w:rsidRPr="00F945A9" w:rsidRDefault="00F945A9" w:rsidP="00F945A9">
      <w:pPr>
        <w:pStyle w:val="ListParagraph"/>
        <w:numPr>
          <w:ilvl w:val="0"/>
          <w:numId w:val="11"/>
        </w:numPr>
        <w:jc w:val="both"/>
        <w:rPr>
          <w:rFonts w:ascii="Arial" w:hAnsi="Arial" w:cs="Arial"/>
        </w:rPr>
      </w:pPr>
      <w:r w:rsidRPr="00F945A9">
        <w:rPr>
          <w:rFonts w:ascii="Arial" w:hAnsi="Arial" w:cs="Arial"/>
        </w:rPr>
        <w:t xml:space="preserve">How many </w:t>
      </w:r>
      <w:proofErr w:type="spellStart"/>
      <w:r w:rsidRPr="00F945A9">
        <w:rPr>
          <w:rFonts w:ascii="Arial" w:hAnsi="Arial" w:cs="Arial"/>
        </w:rPr>
        <w:t>sgtores</w:t>
      </w:r>
      <w:proofErr w:type="spellEnd"/>
      <w:r w:rsidRPr="00F945A9">
        <w:rPr>
          <w:rFonts w:ascii="Arial" w:hAnsi="Arial" w:cs="Arial"/>
        </w:rPr>
        <w:t xml:space="preserve"> are you tracking when entering your purchases? The Transaction Importer will split off </w:t>
      </w:r>
      <w:proofErr w:type="spellStart"/>
      <w:r w:rsidRPr="00F945A9">
        <w:rPr>
          <w:rFonts w:ascii="Arial" w:hAnsi="Arial" w:cs="Arial"/>
        </w:rPr>
        <w:t>sotres</w:t>
      </w:r>
      <w:proofErr w:type="spellEnd"/>
      <w:r w:rsidRPr="00F945A9">
        <w:rPr>
          <w:rFonts w:ascii="Arial" w:hAnsi="Arial" w:cs="Arial"/>
        </w:rPr>
        <w:t xml:space="preserve"> and purchases automatically!</w:t>
      </w:r>
    </w:p>
    <w:p w14:paraId="54D43FD5" w14:textId="77777777" w:rsidR="00F945A9" w:rsidRPr="00F945A9" w:rsidRDefault="00F945A9" w:rsidP="00F945A9">
      <w:pPr>
        <w:pStyle w:val="ListParagraph"/>
        <w:numPr>
          <w:ilvl w:val="0"/>
          <w:numId w:val="11"/>
        </w:numPr>
        <w:jc w:val="both"/>
        <w:rPr>
          <w:rFonts w:ascii="Arial" w:hAnsi="Arial" w:cs="Arial"/>
        </w:rPr>
      </w:pPr>
      <w:r w:rsidRPr="00F945A9">
        <w:rPr>
          <w:rFonts w:ascii="Arial" w:hAnsi="Arial" w:cs="Arial"/>
        </w:rPr>
        <w:t>What value can you put on taking a 1-2 hour task and turning it into a click of a button?</w:t>
      </w:r>
    </w:p>
    <w:p w14:paraId="54D43FD6" w14:textId="77777777" w:rsidR="00B33AAD" w:rsidRPr="00F945A9" w:rsidRDefault="00F945A9" w:rsidP="00F945A9">
      <w:pPr>
        <w:pStyle w:val="ListParagraph"/>
        <w:numPr>
          <w:ilvl w:val="0"/>
          <w:numId w:val="11"/>
        </w:numPr>
        <w:jc w:val="both"/>
        <w:rPr>
          <w:rFonts w:ascii="Arial" w:hAnsi="Arial" w:cs="Arial"/>
        </w:rPr>
      </w:pPr>
      <w:r w:rsidRPr="00F945A9">
        <w:rPr>
          <w:rFonts w:ascii="Arial" w:hAnsi="Arial" w:cs="Arial"/>
        </w:rPr>
        <w:t xml:space="preserve">When are you going to contact </w:t>
      </w:r>
      <w:hyperlink r:id="rId9" w:history="1">
        <w:r w:rsidRPr="00F945A9">
          <w:rPr>
            <w:rStyle w:val="Hyperlink"/>
            <w:rFonts w:ascii="Arial" w:hAnsi="Arial" w:cs="Arial"/>
          </w:rPr>
          <w:t>Christine Galli</w:t>
        </w:r>
      </w:hyperlink>
      <w:r w:rsidRPr="00F945A9">
        <w:rPr>
          <w:rFonts w:ascii="Arial" w:hAnsi="Arial" w:cs="Arial"/>
        </w:rPr>
        <w:t xml:space="preserve"> to find out how you can get the Transaction Importer Tool that was created JUST FOR YOU?!? </w:t>
      </w:r>
    </w:p>
    <w:p w14:paraId="54D43FD7" w14:textId="77777777" w:rsidR="00B33AAD" w:rsidRDefault="00B33AAD" w:rsidP="00B33AAD">
      <w:pPr>
        <w:ind w:left="-1440" w:firstLine="360"/>
        <w:jc w:val="both"/>
        <w:rPr>
          <w:rFonts w:cs="Arial"/>
          <w:sz w:val="22"/>
          <w:szCs w:val="22"/>
        </w:rPr>
      </w:pPr>
      <w:r w:rsidRPr="00F945A9">
        <w:rPr>
          <w:rFonts w:cs="Arial"/>
          <w:sz w:val="22"/>
          <w:szCs w:val="22"/>
        </w:rPr>
        <w:t xml:space="preserve">Pricing: </w:t>
      </w:r>
    </w:p>
    <w:p w14:paraId="54D43FD8" w14:textId="77777777" w:rsidR="00F945A9" w:rsidRPr="00F945A9" w:rsidRDefault="00F945A9" w:rsidP="00B33AAD">
      <w:pPr>
        <w:ind w:left="-1440" w:firstLine="360"/>
        <w:jc w:val="both"/>
        <w:rPr>
          <w:rFonts w:cs="Arial"/>
          <w:sz w:val="22"/>
          <w:szCs w:val="22"/>
        </w:rPr>
      </w:pPr>
    </w:p>
    <w:p w14:paraId="54D43FD9" w14:textId="77777777" w:rsidR="00B33AAD" w:rsidRPr="00F945A9" w:rsidRDefault="00B33AAD" w:rsidP="00B33AAD">
      <w:pPr>
        <w:ind w:left="-1440" w:firstLine="360"/>
        <w:jc w:val="both"/>
        <w:rPr>
          <w:rFonts w:cs="Arial"/>
          <w:sz w:val="22"/>
          <w:szCs w:val="22"/>
        </w:rPr>
      </w:pPr>
      <w:r w:rsidRPr="00F945A9">
        <w:rPr>
          <w:rFonts w:cs="Arial"/>
          <w:sz w:val="22"/>
          <w:szCs w:val="22"/>
        </w:rPr>
        <w:t>1 Year License:  $110.00 for first year*; $89.00 subsequent years</w:t>
      </w:r>
    </w:p>
    <w:p w14:paraId="54D43FDA" w14:textId="77777777" w:rsidR="00B33AAD" w:rsidRPr="00F945A9" w:rsidRDefault="00B33AAD" w:rsidP="00B33AAD">
      <w:pPr>
        <w:ind w:left="-1440" w:firstLine="360"/>
        <w:jc w:val="both"/>
        <w:rPr>
          <w:rFonts w:cs="Arial"/>
          <w:sz w:val="22"/>
          <w:szCs w:val="22"/>
        </w:rPr>
      </w:pPr>
      <w:r w:rsidRPr="00F945A9">
        <w:rPr>
          <w:rFonts w:cs="Arial"/>
          <w:sz w:val="22"/>
          <w:szCs w:val="22"/>
        </w:rPr>
        <w:t xml:space="preserve"> 3 Year License: $268.00 (a savings of $20.00)</w:t>
      </w:r>
    </w:p>
    <w:p w14:paraId="54D43FDB" w14:textId="77777777" w:rsidR="00B33AAD" w:rsidRPr="00F945A9" w:rsidRDefault="00B33AAD" w:rsidP="00B33AAD">
      <w:pPr>
        <w:ind w:left="-1440" w:firstLine="360"/>
        <w:jc w:val="both"/>
        <w:rPr>
          <w:rFonts w:cs="Arial"/>
          <w:sz w:val="22"/>
          <w:szCs w:val="22"/>
        </w:rPr>
      </w:pPr>
      <w:r w:rsidRPr="00F945A9">
        <w:rPr>
          <w:rFonts w:cs="Arial"/>
          <w:sz w:val="22"/>
          <w:szCs w:val="22"/>
        </w:rPr>
        <w:t>* Includes set up</w:t>
      </w:r>
    </w:p>
    <w:p w14:paraId="54D43FDC" w14:textId="77777777" w:rsidR="00B33AAD" w:rsidRPr="00F945A9" w:rsidRDefault="00B33AAD" w:rsidP="00B33AAD">
      <w:pPr>
        <w:ind w:left="-1440" w:firstLine="360"/>
        <w:jc w:val="both"/>
        <w:rPr>
          <w:rFonts w:cs="Arial"/>
          <w:sz w:val="22"/>
          <w:szCs w:val="22"/>
        </w:rPr>
      </w:pPr>
    </w:p>
    <w:p w14:paraId="54D43FDD" w14:textId="77777777" w:rsidR="00B33AAD" w:rsidRDefault="00B33AAD" w:rsidP="00B33AAD">
      <w:pPr>
        <w:ind w:left="-1440" w:firstLine="360"/>
        <w:jc w:val="both"/>
        <w:rPr>
          <w:rFonts w:cs="Arial"/>
          <w:sz w:val="22"/>
          <w:szCs w:val="22"/>
        </w:rPr>
      </w:pPr>
    </w:p>
    <w:p w14:paraId="54D43FDE" w14:textId="77777777" w:rsidR="00B33AAD" w:rsidRDefault="00B33AAD" w:rsidP="00B33AAD">
      <w:pPr>
        <w:ind w:left="-1440" w:firstLine="360"/>
        <w:jc w:val="both"/>
        <w:rPr>
          <w:rFonts w:cs="Arial"/>
          <w:sz w:val="22"/>
          <w:szCs w:val="22"/>
        </w:rPr>
      </w:pPr>
    </w:p>
    <w:p w14:paraId="54D43FDF" w14:textId="77777777" w:rsidR="00B33AAD" w:rsidRPr="00C6234F" w:rsidRDefault="00B33AAD" w:rsidP="00B33AAD">
      <w:pPr>
        <w:ind w:left="-1440"/>
        <w:jc w:val="center"/>
        <w:rPr>
          <w:rFonts w:cs="Arial"/>
          <w:b/>
          <w:sz w:val="24"/>
          <w:szCs w:val="24"/>
        </w:rPr>
      </w:pPr>
      <w:r w:rsidRPr="00C6234F">
        <w:rPr>
          <w:rFonts w:cs="Arial"/>
          <w:b/>
          <w:sz w:val="24"/>
          <w:szCs w:val="24"/>
        </w:rPr>
        <w:t>Contact:</w:t>
      </w:r>
    </w:p>
    <w:p w14:paraId="54D43FE0" w14:textId="77777777" w:rsidR="00B33AAD" w:rsidRPr="00C6234F" w:rsidRDefault="00B33AAD" w:rsidP="00B33AAD">
      <w:pPr>
        <w:ind w:left="-1440"/>
        <w:jc w:val="center"/>
        <w:rPr>
          <w:rFonts w:cs="Arial"/>
          <w:b/>
          <w:sz w:val="24"/>
          <w:szCs w:val="24"/>
        </w:rPr>
      </w:pPr>
      <w:r w:rsidRPr="00C6234F">
        <w:rPr>
          <w:rFonts w:cs="Arial"/>
          <w:b/>
          <w:sz w:val="24"/>
          <w:szCs w:val="24"/>
        </w:rPr>
        <w:t>Christine Galli, Founder/CEO</w:t>
      </w:r>
    </w:p>
    <w:p w14:paraId="54D43FE1" w14:textId="77777777" w:rsidR="00B33AAD" w:rsidRPr="00C6234F" w:rsidRDefault="00B33AAD" w:rsidP="00B33AAD">
      <w:pPr>
        <w:ind w:left="-1440"/>
        <w:jc w:val="center"/>
        <w:rPr>
          <w:rFonts w:cs="Arial"/>
          <w:b/>
          <w:sz w:val="24"/>
          <w:szCs w:val="24"/>
        </w:rPr>
      </w:pPr>
      <w:r w:rsidRPr="00C6234F">
        <w:rPr>
          <w:rFonts w:cs="Arial"/>
          <w:b/>
          <w:sz w:val="24"/>
          <w:szCs w:val="24"/>
        </w:rPr>
        <w:t xml:space="preserve">Phone: </w:t>
      </w:r>
      <w:r>
        <w:rPr>
          <w:rFonts w:cs="Arial"/>
          <w:b/>
          <w:sz w:val="24"/>
          <w:szCs w:val="24"/>
        </w:rPr>
        <w:t>877-824-6229</w:t>
      </w:r>
    </w:p>
    <w:p w14:paraId="54D43FE2" w14:textId="77777777" w:rsidR="00B33AAD" w:rsidRDefault="00B33AAD" w:rsidP="00B33AAD">
      <w:pPr>
        <w:ind w:left="-1440"/>
        <w:jc w:val="center"/>
        <w:rPr>
          <w:rFonts w:cs="Arial"/>
          <w:b/>
          <w:sz w:val="24"/>
          <w:szCs w:val="24"/>
        </w:rPr>
      </w:pPr>
      <w:r w:rsidRPr="00C6234F">
        <w:rPr>
          <w:rFonts w:cs="Arial"/>
          <w:b/>
          <w:sz w:val="24"/>
          <w:szCs w:val="24"/>
        </w:rPr>
        <w:t>Fax: 888-470-8839</w:t>
      </w:r>
    </w:p>
    <w:p w14:paraId="54D43FE3" w14:textId="77777777" w:rsidR="00B33AAD" w:rsidRPr="00C6234F" w:rsidRDefault="00674343" w:rsidP="00B33AAD">
      <w:pPr>
        <w:ind w:left="-1440"/>
        <w:jc w:val="center"/>
        <w:rPr>
          <w:rFonts w:cs="Arial"/>
          <w:b/>
          <w:sz w:val="24"/>
          <w:szCs w:val="24"/>
        </w:rPr>
      </w:pPr>
      <w:hyperlink r:id="rId10" w:history="1">
        <w:r w:rsidR="00B33AAD" w:rsidRPr="00C6234F">
          <w:rPr>
            <w:rStyle w:val="Hyperlink"/>
            <w:rFonts w:cs="Arial"/>
            <w:b/>
          </w:rPr>
          <w:t>christine.galli@technologyinabox.net</w:t>
        </w:r>
      </w:hyperlink>
    </w:p>
    <w:p w14:paraId="54D43FE4" w14:textId="77777777" w:rsidR="00B33AAD" w:rsidRDefault="00B33AAD" w:rsidP="00B33AAD">
      <w:pPr>
        <w:ind w:left="-1440" w:firstLine="360"/>
        <w:jc w:val="center"/>
        <w:rPr>
          <w:rFonts w:cs="Arial"/>
          <w:sz w:val="22"/>
          <w:szCs w:val="22"/>
        </w:rPr>
      </w:pPr>
    </w:p>
    <w:p w14:paraId="54D43FE5" w14:textId="77777777" w:rsidR="00B33AAD" w:rsidRDefault="00B33AAD" w:rsidP="00B33AAD">
      <w:pPr>
        <w:ind w:left="-1440" w:firstLine="360"/>
        <w:jc w:val="both"/>
        <w:rPr>
          <w:rFonts w:cs="Arial"/>
          <w:sz w:val="22"/>
          <w:szCs w:val="22"/>
        </w:rPr>
      </w:pPr>
    </w:p>
    <w:p w14:paraId="54D43FE6" w14:textId="77777777" w:rsidR="00B33AAD" w:rsidRPr="00C6234F" w:rsidRDefault="00B33AAD" w:rsidP="00B33AAD">
      <w:pPr>
        <w:ind w:left="-1440" w:firstLine="360"/>
        <w:jc w:val="both"/>
        <w:rPr>
          <w:rFonts w:cs="Arial"/>
          <w:b/>
          <w:sz w:val="22"/>
          <w:szCs w:val="22"/>
        </w:rPr>
      </w:pPr>
    </w:p>
    <w:p w14:paraId="54D43FE7" w14:textId="77777777" w:rsidR="00B33AAD" w:rsidRPr="00C6234F" w:rsidRDefault="00B33AAD" w:rsidP="00B33AAD">
      <w:pPr>
        <w:pStyle w:val="Default"/>
        <w:ind w:left="-1440" w:firstLine="1440"/>
        <w:jc w:val="center"/>
        <w:rPr>
          <w:rFonts w:ascii="Arial" w:hAnsi="Arial" w:cs="Arial"/>
          <w:b/>
          <w:color w:val="auto"/>
          <w:sz w:val="22"/>
          <w:szCs w:val="22"/>
        </w:rPr>
      </w:pPr>
    </w:p>
    <w:p w14:paraId="54D43FE8" w14:textId="77777777" w:rsidR="00034B6F" w:rsidRDefault="00034B6F" w:rsidP="00B12879"/>
    <w:sectPr w:rsidR="00034B6F" w:rsidSect="008C66F9">
      <w:headerReference w:type="default" r:id="rId11"/>
      <w:footerReference w:type="default" r:id="rId12"/>
      <w:pgSz w:w="12240" w:h="15840"/>
      <w:pgMar w:top="1008" w:right="806" w:bottom="547" w:left="28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D43FEB" w14:textId="77777777" w:rsidR="0058089A" w:rsidRDefault="0058089A">
      <w:r>
        <w:separator/>
      </w:r>
    </w:p>
  </w:endnote>
  <w:endnote w:type="continuationSeparator" w:id="0">
    <w:p w14:paraId="54D43FEC" w14:textId="77777777" w:rsidR="0058089A" w:rsidRDefault="005808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DaunPenh">
    <w:panose1 w:val="01010101010101010101"/>
    <w:charset w:val="00"/>
    <w:family w:val="auto"/>
    <w:pitch w:val="variable"/>
    <w:sig w:usb0="00000003" w:usb1="00000000" w:usb2="0001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55" w:type="dxa"/>
      <w:tblInd w:w="-1062" w:type="dxa"/>
      <w:tblBorders>
        <w:insideV w:val="single" w:sz="4" w:space="0" w:color="FFC000"/>
      </w:tblBorders>
      <w:shd w:val="clear" w:color="auto" w:fill="595959"/>
      <w:tblLayout w:type="fixed"/>
      <w:tblLook w:val="04A0" w:firstRow="1" w:lastRow="0" w:firstColumn="1" w:lastColumn="0" w:noHBand="0" w:noVBand="1"/>
    </w:tblPr>
    <w:tblGrid>
      <w:gridCol w:w="1980"/>
      <w:gridCol w:w="2880"/>
      <w:gridCol w:w="360"/>
      <w:gridCol w:w="2880"/>
      <w:gridCol w:w="855"/>
    </w:tblGrid>
    <w:tr w:rsidR="00C0006B" w14:paraId="54D43FF2" w14:textId="77777777" w:rsidTr="00C0006B">
      <w:trPr>
        <w:trHeight w:val="908"/>
      </w:trPr>
      <w:tc>
        <w:tcPr>
          <w:tcW w:w="8955" w:type="dxa"/>
          <w:gridSpan w:val="5"/>
          <w:shd w:val="clear" w:color="auto" w:fill="auto"/>
          <w:vAlign w:val="center"/>
        </w:tcPr>
        <w:p w14:paraId="54D43FEF" w14:textId="77777777" w:rsidR="00C0006B" w:rsidRDefault="00C0006B">
          <w:pPr>
            <w:pStyle w:val="Footer"/>
            <w:ind w:left="-90"/>
            <w:jc w:val="center"/>
            <w:rPr>
              <w:b/>
              <w:sz w:val="14"/>
              <w:szCs w:val="14"/>
            </w:rPr>
          </w:pPr>
          <w:r>
            <w:rPr>
              <w:b/>
              <w:color w:val="FFFFFF" w:themeColor="background1"/>
            </w:rPr>
            <w:t>E</w:t>
          </w:r>
        </w:p>
        <w:p w14:paraId="54D43FF0" w14:textId="77777777" w:rsidR="00C0006B" w:rsidRDefault="00C0006B"/>
        <w:p w14:paraId="54D43FF1" w14:textId="77777777" w:rsidR="00C0006B" w:rsidRDefault="00C0006B">
          <w:r>
            <w:rPr>
              <w:noProof/>
            </w:rPr>
            <mc:AlternateContent>
              <mc:Choice Requires="wps">
                <w:drawing>
                  <wp:anchor distT="0" distB="0" distL="114300" distR="114300" simplePos="0" relativeHeight="251663360" behindDoc="0" locked="0" layoutInCell="1" allowOverlap="1" wp14:anchorId="54D4400E" wp14:editId="54D4400F">
                    <wp:simplePos x="0" y="0"/>
                    <wp:positionH relativeFrom="column">
                      <wp:posOffset>1186815</wp:posOffset>
                    </wp:positionH>
                    <wp:positionV relativeFrom="paragraph">
                      <wp:posOffset>11430</wp:posOffset>
                    </wp:positionV>
                    <wp:extent cx="3905250" cy="24384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237490"/>
                            </a:xfrm>
                            <a:prstGeom prst="rect">
                              <a:avLst/>
                            </a:prstGeom>
                            <a:solidFill>
                              <a:srgbClr val="626262"/>
                            </a:solidFill>
                            <a:ln>
                              <a:noFill/>
                            </a:ln>
                            <a:extLst/>
                          </wps:spPr>
                          <wps:txbx>
                            <w:txbxContent>
                              <w:p w14:paraId="54D44015" w14:textId="77777777" w:rsidR="00C0006B" w:rsidRPr="00A60A6E" w:rsidRDefault="00C0006B" w:rsidP="00C0006B">
                                <w:pPr>
                                  <w:ind w:firstLine="720"/>
                                  <w:rPr>
                                    <w:b/>
                                    <w:color w:val="FFFFFF" w:themeColor="background1"/>
                                  </w:rPr>
                                </w:pPr>
                                <w:r w:rsidRPr="00A60A6E">
                                  <w:rPr>
                                    <w:b/>
                                    <w:color w:val="FFFFFF" w:themeColor="background1"/>
                                  </w:rPr>
                                  <w:t xml:space="preserve">     D E T R O I T</w:t>
                                </w:r>
                                <w:r w:rsidRPr="00A60A6E">
                                  <w:rPr>
                                    <w:b/>
                                    <w:color w:val="FFFFFF" w:themeColor="background1"/>
                                  </w:rPr>
                                  <w:tab/>
                                </w:r>
                                <w:r w:rsidRPr="00A60A6E">
                                  <w:rPr>
                                    <w:b/>
                                    <w:color w:val="FFFFFF" w:themeColor="background1"/>
                                  </w:rPr>
                                  <w:tab/>
                                  <w:t>I N D I A N A P O L I 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9" type="#_x0000_t202" style="position:absolute;margin-left:93.45pt;margin-top:.9pt;width:307.5pt;height:19.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" fillcolor="#626262" stroked="f">
                    <v:textbox style="mso-fit-shape-to-text:t">
                      <w:txbxContent>
                        <w:p w:rsidR="00C0006B" w:rsidRPr="00A60A6E" w:rsidRDefault="00C0006B" w:rsidP="00C0006B">
                          <w:pPr>
                            <w:ind w:firstLine="720"/>
                            <w:rPr>
                              <w:b/>
                              <w:color w:val="FFFFFF" w:themeColor="background1"/>
                            </w:rPr>
                          </w:pPr>
                          <w:r w:rsidRPr="00A60A6E">
                            <w:rPr>
                              <w:b/>
                              <w:color w:val="FFFFFF" w:themeColor="background1"/>
                            </w:rPr>
                            <w:t xml:space="preserve">     D E T R O I T</w:t>
                          </w:r>
                          <w:r w:rsidRPr="00A60A6E">
                            <w:rPr>
                              <w:b/>
                              <w:color w:val="FFFFFF" w:themeColor="background1"/>
                            </w:rPr>
                            <w:tab/>
                          </w:r>
                          <w:r w:rsidRPr="00A60A6E">
                            <w:rPr>
                              <w:b/>
                              <w:color w:val="FFFFFF" w:themeColor="background1"/>
                            </w:rPr>
                            <w:tab/>
                            <w:t>I N D I A N A P O L I S</w:t>
                          </w:r>
                        </w:p>
                      </w:txbxContent>
                    </v:textbox>
                  </v:shape>
                </w:pict>
              </mc:Fallback>
            </mc:AlternateContent>
          </w:r>
        </w:p>
      </w:tc>
    </w:tr>
    <w:tr w:rsidR="00C0006B" w14:paraId="54D44001" w14:textId="77777777" w:rsidTr="008321E2">
      <w:trPr>
        <w:trHeight w:val="1135"/>
      </w:trPr>
      <w:tc>
        <w:tcPr>
          <w:tcW w:w="1980" w:type="dxa"/>
          <w:tcBorders>
            <w:top w:val="nil"/>
            <w:left w:val="nil"/>
            <w:bottom w:val="nil"/>
            <w:right w:val="single" w:sz="4" w:space="0" w:color="FFC000"/>
          </w:tcBorders>
          <w:shd w:val="clear" w:color="auto" w:fill="auto"/>
          <w:vAlign w:val="center"/>
        </w:tcPr>
        <w:p w14:paraId="54D43FF3" w14:textId="77777777" w:rsidR="00C0006B" w:rsidRDefault="00C0006B">
          <w:pPr>
            <w:pStyle w:val="Footer"/>
            <w:jc w:val="center"/>
            <w:rPr>
              <w:sz w:val="16"/>
              <w:szCs w:val="16"/>
            </w:rPr>
          </w:pPr>
        </w:p>
      </w:tc>
      <w:tc>
        <w:tcPr>
          <w:tcW w:w="2880" w:type="dxa"/>
          <w:tcBorders>
            <w:top w:val="nil"/>
            <w:left w:val="single" w:sz="4" w:space="0" w:color="FFC000"/>
            <w:bottom w:val="nil"/>
            <w:right w:val="single" w:sz="4" w:space="0" w:color="FFC000"/>
          </w:tcBorders>
          <w:shd w:val="clear" w:color="auto" w:fill="auto"/>
          <w:vAlign w:val="center"/>
          <w:hideMark/>
        </w:tcPr>
        <w:p w14:paraId="54D43FF4" w14:textId="77777777" w:rsidR="00C0006B" w:rsidRDefault="00C0006B">
          <w:pPr>
            <w:pStyle w:val="Footer"/>
            <w:jc w:val="center"/>
            <w:rPr>
              <w:b/>
              <w:sz w:val="14"/>
              <w:szCs w:val="14"/>
            </w:rPr>
          </w:pPr>
          <w:r>
            <w:rPr>
              <w:b/>
              <w:sz w:val="14"/>
              <w:szCs w:val="14"/>
            </w:rPr>
            <w:t>Michigan Office</w:t>
          </w:r>
        </w:p>
        <w:p w14:paraId="54D43FF5" w14:textId="77777777" w:rsidR="00C0006B" w:rsidRDefault="00C0006B">
          <w:pPr>
            <w:pStyle w:val="Footer"/>
            <w:jc w:val="center"/>
            <w:rPr>
              <w:b/>
              <w:sz w:val="14"/>
              <w:szCs w:val="14"/>
            </w:rPr>
          </w:pPr>
          <w:r>
            <w:rPr>
              <w:b/>
              <w:sz w:val="14"/>
              <w:szCs w:val="14"/>
            </w:rPr>
            <w:t>8952 Northampton Dr.</w:t>
          </w:r>
        </w:p>
        <w:p w14:paraId="54D43FF6" w14:textId="77777777" w:rsidR="00C0006B" w:rsidRDefault="00C0006B">
          <w:pPr>
            <w:pStyle w:val="Footer"/>
            <w:jc w:val="center"/>
            <w:rPr>
              <w:b/>
              <w:sz w:val="14"/>
              <w:szCs w:val="14"/>
            </w:rPr>
          </w:pPr>
          <w:r>
            <w:rPr>
              <w:b/>
              <w:sz w:val="14"/>
              <w:szCs w:val="14"/>
            </w:rPr>
            <w:t>Plymouth, MI 48170</w:t>
          </w:r>
        </w:p>
        <w:p w14:paraId="54D43FF7" w14:textId="77777777" w:rsidR="00C0006B" w:rsidRDefault="00C0006B">
          <w:pPr>
            <w:pStyle w:val="Footer"/>
            <w:jc w:val="center"/>
            <w:rPr>
              <w:b/>
              <w:sz w:val="14"/>
              <w:szCs w:val="14"/>
            </w:rPr>
          </w:pPr>
          <w:r>
            <w:rPr>
              <w:b/>
              <w:sz w:val="14"/>
              <w:szCs w:val="14"/>
            </w:rPr>
            <w:t>Phone: (877) 824-6229</w:t>
          </w:r>
        </w:p>
        <w:p w14:paraId="54D43FF8" w14:textId="77777777" w:rsidR="00C0006B" w:rsidRDefault="00C0006B">
          <w:pPr>
            <w:pStyle w:val="Footer"/>
            <w:jc w:val="center"/>
            <w:rPr>
              <w:b/>
              <w:sz w:val="14"/>
              <w:szCs w:val="14"/>
            </w:rPr>
          </w:pPr>
          <w:r>
            <w:rPr>
              <w:b/>
              <w:sz w:val="14"/>
              <w:szCs w:val="14"/>
            </w:rPr>
            <w:t xml:space="preserve">Fax: </w:t>
          </w:r>
          <w:r>
            <w:rPr>
              <w:rStyle w:val="apple-style-span"/>
              <w:rFonts w:cs="Arial"/>
              <w:b/>
              <w:sz w:val="14"/>
              <w:szCs w:val="14"/>
            </w:rPr>
            <w:t>(888) 470-8839</w:t>
          </w:r>
        </w:p>
      </w:tc>
      <w:tc>
        <w:tcPr>
          <w:tcW w:w="360" w:type="dxa"/>
          <w:tcBorders>
            <w:top w:val="nil"/>
            <w:left w:val="single" w:sz="4" w:space="0" w:color="FFC000"/>
            <w:bottom w:val="nil"/>
            <w:right w:val="single" w:sz="4" w:space="0" w:color="FFC000"/>
          </w:tcBorders>
          <w:shd w:val="clear" w:color="auto" w:fill="auto"/>
          <w:vAlign w:val="center"/>
        </w:tcPr>
        <w:p w14:paraId="54D43FF9" w14:textId="77777777" w:rsidR="00C0006B" w:rsidRDefault="00C0006B">
          <w:pPr>
            <w:pStyle w:val="Footer"/>
            <w:rPr>
              <w:sz w:val="14"/>
              <w:szCs w:val="14"/>
            </w:rPr>
          </w:pPr>
        </w:p>
      </w:tc>
      <w:tc>
        <w:tcPr>
          <w:tcW w:w="2880" w:type="dxa"/>
          <w:tcBorders>
            <w:top w:val="nil"/>
            <w:left w:val="single" w:sz="4" w:space="0" w:color="FFC000"/>
            <w:bottom w:val="nil"/>
            <w:right w:val="single" w:sz="4" w:space="0" w:color="FFC000"/>
          </w:tcBorders>
          <w:shd w:val="clear" w:color="auto" w:fill="auto"/>
          <w:vAlign w:val="center"/>
        </w:tcPr>
        <w:p w14:paraId="54D43FFA" w14:textId="77777777" w:rsidR="00C0006B" w:rsidRDefault="00C0006B">
          <w:pPr>
            <w:pStyle w:val="Footer"/>
            <w:jc w:val="center"/>
            <w:rPr>
              <w:b/>
              <w:sz w:val="14"/>
              <w:szCs w:val="14"/>
            </w:rPr>
          </w:pPr>
        </w:p>
        <w:p w14:paraId="54D43FFB" w14:textId="77777777" w:rsidR="00C0006B" w:rsidRDefault="00C0006B">
          <w:pPr>
            <w:pStyle w:val="Footer"/>
            <w:jc w:val="center"/>
            <w:rPr>
              <w:b/>
              <w:sz w:val="14"/>
              <w:szCs w:val="14"/>
            </w:rPr>
          </w:pPr>
          <w:r>
            <w:rPr>
              <w:b/>
              <w:sz w:val="14"/>
              <w:szCs w:val="14"/>
            </w:rPr>
            <w:t>Indianapolis Office</w:t>
          </w:r>
        </w:p>
        <w:p w14:paraId="54D43FFC" w14:textId="77777777" w:rsidR="00C0006B" w:rsidRDefault="00C0006B">
          <w:pPr>
            <w:pStyle w:val="Footer"/>
            <w:jc w:val="center"/>
            <w:rPr>
              <w:b/>
              <w:sz w:val="14"/>
              <w:szCs w:val="14"/>
            </w:rPr>
          </w:pPr>
          <w:r>
            <w:rPr>
              <w:b/>
              <w:sz w:val="14"/>
              <w:szCs w:val="14"/>
            </w:rPr>
            <w:t>133 Market Street, Box 123</w:t>
          </w:r>
        </w:p>
        <w:p w14:paraId="54D43FFD" w14:textId="77777777" w:rsidR="00C0006B" w:rsidRDefault="00FF4A42">
          <w:pPr>
            <w:pStyle w:val="Footer"/>
            <w:jc w:val="center"/>
            <w:rPr>
              <w:b/>
              <w:sz w:val="14"/>
              <w:szCs w:val="14"/>
            </w:rPr>
          </w:pPr>
          <w:r>
            <w:rPr>
              <w:b/>
              <w:sz w:val="14"/>
              <w:szCs w:val="14"/>
            </w:rPr>
            <w:t>Indianapolis, IN 46202</w:t>
          </w:r>
        </w:p>
        <w:p w14:paraId="54D43FFE" w14:textId="77777777" w:rsidR="00C0006B" w:rsidRDefault="00C0006B">
          <w:pPr>
            <w:pStyle w:val="Footer"/>
            <w:jc w:val="center"/>
            <w:rPr>
              <w:b/>
              <w:sz w:val="14"/>
              <w:szCs w:val="14"/>
            </w:rPr>
          </w:pPr>
          <w:r>
            <w:rPr>
              <w:b/>
              <w:sz w:val="14"/>
              <w:szCs w:val="14"/>
            </w:rPr>
            <w:t>(877) 824-6229</w:t>
          </w:r>
        </w:p>
        <w:p w14:paraId="54D43FFF" w14:textId="77777777" w:rsidR="00C0006B" w:rsidRDefault="00C0006B">
          <w:pPr>
            <w:pStyle w:val="Footer"/>
            <w:jc w:val="center"/>
            <w:rPr>
              <w:b/>
              <w:sz w:val="14"/>
              <w:szCs w:val="14"/>
            </w:rPr>
          </w:pPr>
          <w:r>
            <w:rPr>
              <w:b/>
              <w:sz w:val="14"/>
              <w:szCs w:val="14"/>
            </w:rPr>
            <w:t xml:space="preserve">Fax: </w:t>
          </w:r>
          <w:r>
            <w:rPr>
              <w:rStyle w:val="apple-style-span"/>
              <w:rFonts w:cs="Arial"/>
              <w:b/>
              <w:sz w:val="14"/>
              <w:szCs w:val="14"/>
            </w:rPr>
            <w:t>(888) 470-8839</w:t>
          </w:r>
        </w:p>
      </w:tc>
      <w:tc>
        <w:tcPr>
          <w:tcW w:w="855" w:type="dxa"/>
          <w:tcBorders>
            <w:top w:val="nil"/>
            <w:left w:val="single" w:sz="4" w:space="0" w:color="FFC000"/>
            <w:bottom w:val="nil"/>
            <w:right w:val="nil"/>
          </w:tcBorders>
          <w:shd w:val="clear" w:color="auto" w:fill="auto"/>
          <w:vAlign w:val="center"/>
        </w:tcPr>
        <w:p w14:paraId="54D44000" w14:textId="77777777" w:rsidR="00C0006B" w:rsidRDefault="00C0006B">
          <w:pPr>
            <w:pStyle w:val="Footer"/>
            <w:jc w:val="center"/>
            <w:rPr>
              <w:b/>
              <w:sz w:val="16"/>
              <w:szCs w:val="16"/>
            </w:rPr>
          </w:pPr>
        </w:p>
      </w:tc>
    </w:tr>
  </w:tbl>
  <w:p w14:paraId="54D44002" w14:textId="77777777" w:rsidR="00C0006B" w:rsidRDefault="00C0006B" w:rsidP="00C0006B">
    <w:pPr>
      <w:pStyle w:val="Footer"/>
      <w:rPr>
        <w:szCs w:val="16"/>
      </w:rPr>
    </w:pPr>
    <w:r>
      <w:rPr>
        <w:noProof/>
      </w:rPr>
      <mc:AlternateContent>
        <mc:Choice Requires="wps">
          <w:drawing>
            <wp:anchor distT="0" distB="0" distL="114300" distR="114300" simplePos="0" relativeHeight="251664384" behindDoc="0" locked="0" layoutInCell="1" allowOverlap="1" wp14:anchorId="54D44010" wp14:editId="54D44011">
              <wp:simplePos x="0" y="0"/>
              <wp:positionH relativeFrom="column">
                <wp:posOffset>510540</wp:posOffset>
              </wp:positionH>
              <wp:positionV relativeFrom="paragraph">
                <wp:posOffset>11430</wp:posOffset>
              </wp:positionV>
              <wp:extent cx="3905250" cy="24384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243840"/>
                      </a:xfrm>
                      <a:prstGeom prst="rect">
                        <a:avLst/>
                      </a:prstGeom>
                      <a:solidFill>
                        <a:srgbClr val="626262"/>
                      </a:solidFill>
                      <a:ln>
                        <a:noFill/>
                      </a:ln>
                      <a:extLst/>
                    </wps:spPr>
                    <wps:txbx>
                      <w:txbxContent>
                        <w:p w14:paraId="54D44016" w14:textId="77777777" w:rsidR="00C0006B" w:rsidRDefault="00C0006B" w:rsidP="00C0006B">
                          <w:pPr>
                            <w:ind w:firstLine="720"/>
                            <w:rPr>
                              <w:b/>
                              <w:color w:val="FFFFFF" w:themeColor="background1"/>
                            </w:rPr>
                          </w:pPr>
                          <w:r>
                            <w:rPr>
                              <w:b/>
                              <w:color w:val="FFFFFF" w:themeColor="background1"/>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3" o:spid="_x0000_s1030" type="#_x0000_t202" style="position:absolute;margin-left:40.2pt;margin-top:.9pt;width:307.5pt;height:19.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" fillcolor="#626262" stroked="f">
              <v:textbox style="mso-fit-shape-to-text:t">
                <w:txbxContent>
                  <w:p w:rsidR="00C0006B" w:rsidRDefault="00C0006B" w:rsidP="00C0006B">
                    <w:pPr>
                      <w:ind w:firstLine="720"/>
                      <w:rPr>
                        <w:b/>
                        <w:color w:val="FFFFFF" w:themeColor="background1"/>
                      </w:rPr>
                    </w:pPr>
                    <w:r>
                      <w:rPr>
                        <w:b/>
                        <w:color w:val="FFFFFF" w:themeColor="background1"/>
                      </w:rPr>
                      <w:t xml:space="preserve">     </w:t>
                    </w:r>
                  </w:p>
                </w:txbxContent>
              </v:textbox>
            </v:shape>
          </w:pict>
        </mc:Fallback>
      </mc:AlternateContent>
    </w:r>
  </w:p>
  <w:p w14:paraId="54D44003" w14:textId="77777777" w:rsidR="00D54118" w:rsidRPr="00FF09A8" w:rsidRDefault="00D54118" w:rsidP="000B35E5">
    <w:pPr>
      <w:pStyle w:val="Footer"/>
      <w:rPr>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D43FE9" w14:textId="77777777" w:rsidR="0058089A" w:rsidRDefault="0058089A">
      <w:r>
        <w:separator/>
      </w:r>
    </w:p>
  </w:footnote>
  <w:footnote w:type="continuationSeparator" w:id="0">
    <w:p w14:paraId="54D43FEA" w14:textId="77777777" w:rsidR="0058089A" w:rsidRDefault="005808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D43FED" w14:textId="77777777" w:rsidR="00D54118" w:rsidRDefault="00AE4CE7" w:rsidP="00C734FD">
    <w:pPr>
      <w:pStyle w:val="Header"/>
      <w:jc w:val="center"/>
    </w:pPr>
    <w:r>
      <w:rPr>
        <w:noProof/>
      </w:rPr>
      <mc:AlternateContent>
        <mc:Choice Requires="wps">
          <w:drawing>
            <wp:anchor distT="0" distB="0" distL="114300" distR="114300" simplePos="0" relativeHeight="251658238" behindDoc="0" locked="0" layoutInCell="1" allowOverlap="1" wp14:anchorId="54D44004" wp14:editId="54D44005">
              <wp:simplePos x="0" y="0"/>
              <wp:positionH relativeFrom="column">
                <wp:posOffset>-1743076</wp:posOffset>
              </wp:positionH>
              <wp:positionV relativeFrom="paragraph">
                <wp:posOffset>-95250</wp:posOffset>
              </wp:positionV>
              <wp:extent cx="7553325" cy="266700"/>
              <wp:effectExtent l="0" t="0" r="28575" b="19050"/>
              <wp:wrapNone/>
              <wp:docPr id="10" name="Text Box 10"/>
              <wp:cNvGraphicFramePr/>
              <a:graphic xmlns:a="http://schemas.openxmlformats.org/drawingml/2006/main">
                <a:graphicData uri="http://schemas.microsoft.com/office/word/2010/wordprocessingShape">
                  <wps:wsp>
                    <wps:cNvSpPr txBox="1"/>
                    <wps:spPr>
                      <a:xfrm>
                        <a:off x="0" y="0"/>
                        <a:ext cx="7553325" cy="266700"/>
                      </a:xfrm>
                      <a:prstGeom prst="rect">
                        <a:avLst/>
                      </a:prstGeom>
                      <a:solidFill>
                        <a:srgbClr val="92D050"/>
                      </a:solidFill>
                      <a:ln w="6350">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14:paraId="54D44012" w14:textId="77777777" w:rsidR="00AE4CE7" w:rsidRDefault="00AE4C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137.25pt;margin-top:-7.5pt;width:594.75pt;height:21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" fillcolor="#92d050" strokecolor="#92d050" strokeweight=".5pt">
              <v:textbox>
                <w:txbxContent>
                  <w:p w:rsidR="00AE4CE7" w:rsidRDefault="00AE4CE7"/>
                </w:txbxContent>
              </v:textbox>
            </v:shape>
          </w:pict>
        </mc:Fallback>
      </mc:AlternateContent>
    </w:r>
    <w:r>
      <w:rPr>
        <w:noProof/>
      </w:rPr>
      <mc:AlternateContent>
        <mc:Choice Requires="wps">
          <w:drawing>
            <wp:anchor distT="0" distB="0" distL="114300" distR="114300" simplePos="0" relativeHeight="251657213" behindDoc="1" locked="0" layoutInCell="1" allowOverlap="1" wp14:anchorId="54D44006" wp14:editId="54D44007">
              <wp:simplePos x="0" y="0"/>
              <wp:positionH relativeFrom="column">
                <wp:posOffset>-1743075</wp:posOffset>
              </wp:positionH>
              <wp:positionV relativeFrom="paragraph">
                <wp:posOffset>-390525</wp:posOffset>
              </wp:positionV>
              <wp:extent cx="7553325" cy="80962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325" cy="809625"/>
                      </a:xfrm>
                      <a:prstGeom prst="rect">
                        <a:avLst/>
                      </a:prstGeom>
                      <a:solidFill>
                        <a:srgbClr val="626262"/>
                      </a:solidFill>
                      <a:ln w="9525">
                        <a:solidFill>
                          <a:schemeClr val="tx1">
                            <a:lumMod val="50000"/>
                            <a:lumOff val="50000"/>
                          </a:schemeClr>
                        </a:solidFill>
                        <a:miter lim="800000"/>
                        <a:headEnd/>
                        <a:tailEnd/>
                      </a:ln>
                    </wps:spPr>
                    <wps:txbx>
                      <w:txbxContent>
                        <w:p w14:paraId="54D44013" w14:textId="77777777" w:rsidR="00AE4CE7" w:rsidRDefault="00AE4CE7" w:rsidP="00AE4CE7">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137.25pt;margin-top:-30.75pt;width:594.75pt;height:63.75pt;z-index:-251659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" fillcolor="#626262" strokecolor="gray [1629]">
              <v:textbox>
                <w:txbxContent>
                  <w:p w:rsidR="00AE4CE7" w:rsidRDefault="00AE4CE7" w:rsidP="00AE4CE7">
                    <w:pPr>
                      <w:jc w:val="center"/>
                    </w:pP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54D44008" wp14:editId="54D44009">
              <wp:simplePos x="0" y="0"/>
              <wp:positionH relativeFrom="column">
                <wp:posOffset>1428750</wp:posOffset>
              </wp:positionH>
              <wp:positionV relativeFrom="paragraph">
                <wp:posOffset>-390525</wp:posOffset>
              </wp:positionV>
              <wp:extent cx="914400" cy="8572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914400" cy="857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D44014" w14:textId="77777777" w:rsidR="00AE4CE7" w:rsidRDefault="00AE4CE7">
                          <w:r>
                            <w:rPr>
                              <w:noProof/>
                            </w:rPr>
                            <w:drawing>
                              <wp:inline distT="0" distB="0" distL="0" distR="0" wp14:anchorId="54D44017" wp14:editId="54D44018">
                                <wp:extent cx="752475" cy="757988"/>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 Square.jpg"/>
                                        <pic:cNvPicPr/>
                                      </pic:nvPicPr>
                                      <pic:blipFill rotWithShape="1">
                                        <a:blip r:embed="rId1" cstate="print">
                                          <a:extLst>
                                            <a:ext uri="{28A0092B-C50C-407E-A947-70E740481C1C}">
                                              <a14:useLocalDpi xmlns:a14="http://schemas.microsoft.com/office/drawing/2010/main" val="0"/>
                                            </a:ext>
                                          </a:extLst>
                                        </a:blip>
                                        <a:srcRect l="10679" r="12621"/>
                                        <a:stretch/>
                                      </pic:blipFill>
                                      <pic:spPr bwMode="auto">
                                        <a:xfrm>
                                          <a:off x="0" y="0"/>
                                          <a:ext cx="753937" cy="75946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3" o:spid="_x0000_s1028" type="#_x0000_t202" style="position:absolute;left:0;text-align:left;margin-left:112.5pt;margin-top:-30.75pt;width:1in;height:67.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" fillcolor="white [3201]" stroked="f" strokeweight=".5pt">
              <v:textbox>
                <w:txbxContent>
                  <w:p w:rsidR="00AE4CE7" w:rsidRDefault="00AE4CE7">
                    <w:r>
                      <w:rPr>
                        <w:noProof/>
                      </w:rPr>
                      <w:drawing>
                        <wp:inline distT="0" distB="0" distL="0" distR="0" wp14:anchorId="12FC824A" wp14:editId="7C1F1C7B">
                          <wp:extent cx="752475" cy="757988"/>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 Square.jpg"/>
                                  <pic:cNvPicPr/>
                                </pic:nvPicPr>
                                <pic:blipFill rotWithShape="1">
                                  <a:blip r:embed="rId2" cstate="print">
                                    <a:extLst>
                                      <a:ext uri="{28A0092B-C50C-407E-A947-70E740481C1C}">
                                        <a14:useLocalDpi xmlns:a14="http://schemas.microsoft.com/office/drawing/2010/main" val="0"/>
                                      </a:ext>
                                    </a:extLst>
                                  </a:blip>
                                  <a:srcRect l="10679" r="12621"/>
                                  <a:stretch/>
                                </pic:blipFill>
                                <pic:spPr bwMode="auto">
                                  <a:xfrm>
                                    <a:off x="0" y="0"/>
                                    <a:ext cx="753937" cy="75946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5449E7">
      <w:rPr>
        <w:noProof/>
      </w:rPr>
      <w:drawing>
        <wp:anchor distT="0" distB="0" distL="114300" distR="114300" simplePos="0" relativeHeight="251660288" behindDoc="1" locked="0" layoutInCell="1" allowOverlap="1" wp14:anchorId="54D4400A" wp14:editId="54D4400B">
          <wp:simplePos x="0" y="0"/>
          <wp:positionH relativeFrom="column">
            <wp:posOffset>-20878800</wp:posOffset>
          </wp:positionH>
          <wp:positionV relativeFrom="paragraph">
            <wp:posOffset>1800703491</wp:posOffset>
          </wp:positionV>
          <wp:extent cx="1139190" cy="360045"/>
          <wp:effectExtent l="19050" t="0" r="3810" b="0"/>
          <wp:wrapNone/>
          <wp:docPr id="17" name="Picture 17" descr="MCP-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P-CMYK"/>
                  <pic:cNvPicPr>
                    <a:picLocks noChangeAspect="1" noChangeArrowheads="1"/>
                  </pic:cNvPicPr>
                </pic:nvPicPr>
                <pic:blipFill>
                  <a:blip r:embed="rId3"/>
                  <a:srcRect/>
                  <a:stretch>
                    <a:fillRect/>
                  </a:stretch>
                </pic:blipFill>
                <pic:spPr bwMode="auto">
                  <a:xfrm>
                    <a:off x="0" y="0"/>
                    <a:ext cx="1139190" cy="360045"/>
                  </a:xfrm>
                  <a:prstGeom prst="rect">
                    <a:avLst/>
                  </a:prstGeom>
                  <a:noFill/>
                  <a:ln w="9525">
                    <a:noFill/>
                    <a:miter lim="800000"/>
                    <a:headEnd/>
                    <a:tailEnd/>
                  </a:ln>
                </pic:spPr>
              </pic:pic>
            </a:graphicData>
          </a:graphic>
        </wp:anchor>
      </w:drawing>
    </w:r>
    <w:r w:rsidR="005449E7">
      <w:rPr>
        <w:b/>
        <w:noProof/>
        <w:sz w:val="14"/>
        <w:szCs w:val="14"/>
      </w:rPr>
      <w:drawing>
        <wp:anchor distT="0" distB="0" distL="114300" distR="114300" simplePos="0" relativeHeight="251661312" behindDoc="1" locked="0" layoutInCell="1" allowOverlap="1" wp14:anchorId="54D4400C" wp14:editId="54D4400D">
          <wp:simplePos x="0" y="0"/>
          <wp:positionH relativeFrom="column">
            <wp:posOffset>-20878800</wp:posOffset>
          </wp:positionH>
          <wp:positionV relativeFrom="paragraph">
            <wp:posOffset>1801155611</wp:posOffset>
          </wp:positionV>
          <wp:extent cx="1167130" cy="401955"/>
          <wp:effectExtent l="19050" t="0" r="0" b="0"/>
          <wp:wrapNone/>
          <wp:docPr id="18" name="Picture 18" descr="SBPI_U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BPI_US_rgb"/>
                  <pic:cNvPicPr>
                    <a:picLocks noChangeAspect="1" noChangeArrowheads="1"/>
                  </pic:cNvPicPr>
                </pic:nvPicPr>
                <pic:blipFill>
                  <a:blip r:embed="rId4"/>
                  <a:srcRect/>
                  <a:stretch>
                    <a:fillRect/>
                  </a:stretch>
                </pic:blipFill>
                <pic:spPr bwMode="auto">
                  <a:xfrm>
                    <a:off x="0" y="0"/>
                    <a:ext cx="1167130" cy="401955"/>
                  </a:xfrm>
                  <a:prstGeom prst="rect">
                    <a:avLst/>
                  </a:prstGeom>
                  <a:noFill/>
                  <a:ln w="9525">
                    <a:noFill/>
                    <a:miter lim="800000"/>
                    <a:headEnd/>
                    <a:tailEnd/>
                  </a:ln>
                </pic:spPr>
              </pic:pic>
            </a:graphicData>
          </a:graphic>
        </wp:anchor>
      </w:drawing>
    </w:r>
  </w:p>
  <w:p w14:paraId="54D43FEE" w14:textId="77777777" w:rsidR="00D54118" w:rsidRDefault="00D54118" w:rsidP="00C734FD">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C46364"/>
    <w:multiLevelType w:val="hybridMultilevel"/>
    <w:tmpl w:val="776CD49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335E4E08"/>
    <w:multiLevelType w:val="hybridMultilevel"/>
    <w:tmpl w:val="59769F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3F957223"/>
    <w:multiLevelType w:val="hybridMultilevel"/>
    <w:tmpl w:val="13AABAB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48DB409C"/>
    <w:multiLevelType w:val="hybridMultilevel"/>
    <w:tmpl w:val="B8F4E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553227E"/>
    <w:multiLevelType w:val="hybridMultilevel"/>
    <w:tmpl w:val="465A43FC"/>
    <w:lvl w:ilvl="0" w:tplc="CFF8DD96">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A1408BB"/>
    <w:multiLevelType w:val="hybridMultilevel"/>
    <w:tmpl w:val="2C402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E1528AC"/>
    <w:multiLevelType w:val="hybridMultilevel"/>
    <w:tmpl w:val="F84296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6811137"/>
    <w:multiLevelType w:val="hybridMultilevel"/>
    <w:tmpl w:val="35AE9D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775B1D93"/>
    <w:multiLevelType w:val="hybridMultilevel"/>
    <w:tmpl w:val="A5CC1C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77717C9C"/>
    <w:multiLevelType w:val="hybridMultilevel"/>
    <w:tmpl w:val="89BC5E88"/>
    <w:lvl w:ilvl="0" w:tplc="CFF8DD96">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F954C99"/>
    <w:multiLevelType w:val="hybridMultilevel"/>
    <w:tmpl w:val="91B2BD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num w:numId="1">
    <w:abstractNumId w:val="1"/>
  </w:num>
  <w:num w:numId="2">
    <w:abstractNumId w:val="7"/>
  </w:num>
  <w:num w:numId="3">
    <w:abstractNumId w:val="8"/>
  </w:num>
  <w:num w:numId="4">
    <w:abstractNumId w:val="4"/>
  </w:num>
  <w:num w:numId="5">
    <w:abstractNumId w:val="9"/>
  </w:num>
  <w:num w:numId="6">
    <w:abstractNumId w:val="3"/>
  </w:num>
  <w:num w:numId="7">
    <w:abstractNumId w:val="5"/>
  </w:num>
  <w:num w:numId="8">
    <w:abstractNumId w:val="6"/>
  </w:num>
  <w:num w:numId="9">
    <w:abstractNumId w:val="2"/>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o:colormru v:ext="edit" colors="#f29126,#ea902e,#df801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3590"/>
    <w:rsid w:val="000238BC"/>
    <w:rsid w:val="00034B6F"/>
    <w:rsid w:val="000511FF"/>
    <w:rsid w:val="00081011"/>
    <w:rsid w:val="000B33F2"/>
    <w:rsid w:val="000B35E5"/>
    <w:rsid w:val="000B4D4C"/>
    <w:rsid w:val="000B6225"/>
    <w:rsid w:val="000B7F82"/>
    <w:rsid w:val="000C09FB"/>
    <w:rsid w:val="000E0331"/>
    <w:rsid w:val="000F5021"/>
    <w:rsid w:val="000F5D7A"/>
    <w:rsid w:val="00115D3B"/>
    <w:rsid w:val="001213D5"/>
    <w:rsid w:val="001307C5"/>
    <w:rsid w:val="00162DA3"/>
    <w:rsid w:val="0019144D"/>
    <w:rsid w:val="001A4A17"/>
    <w:rsid w:val="001B3C2D"/>
    <w:rsid w:val="001E271F"/>
    <w:rsid w:val="001F5683"/>
    <w:rsid w:val="00200E34"/>
    <w:rsid w:val="00212805"/>
    <w:rsid w:val="00232A8B"/>
    <w:rsid w:val="00241DBC"/>
    <w:rsid w:val="0024239C"/>
    <w:rsid w:val="0026221E"/>
    <w:rsid w:val="00280894"/>
    <w:rsid w:val="00281E75"/>
    <w:rsid w:val="002944CD"/>
    <w:rsid w:val="002D0BD3"/>
    <w:rsid w:val="002E41E0"/>
    <w:rsid w:val="002F6088"/>
    <w:rsid w:val="00304A77"/>
    <w:rsid w:val="00311C03"/>
    <w:rsid w:val="00362960"/>
    <w:rsid w:val="00362A60"/>
    <w:rsid w:val="00381911"/>
    <w:rsid w:val="00394235"/>
    <w:rsid w:val="0039791C"/>
    <w:rsid w:val="003A6408"/>
    <w:rsid w:val="003C1D1A"/>
    <w:rsid w:val="003D0E78"/>
    <w:rsid w:val="003E6C61"/>
    <w:rsid w:val="0040656F"/>
    <w:rsid w:val="00431CF5"/>
    <w:rsid w:val="00432E37"/>
    <w:rsid w:val="0046383D"/>
    <w:rsid w:val="00487FD3"/>
    <w:rsid w:val="004A080B"/>
    <w:rsid w:val="004C16CD"/>
    <w:rsid w:val="004C19D8"/>
    <w:rsid w:val="004C73F8"/>
    <w:rsid w:val="004E7675"/>
    <w:rsid w:val="004F3E59"/>
    <w:rsid w:val="005033F5"/>
    <w:rsid w:val="00514AA4"/>
    <w:rsid w:val="00532C8B"/>
    <w:rsid w:val="005419EE"/>
    <w:rsid w:val="005449E7"/>
    <w:rsid w:val="00565369"/>
    <w:rsid w:val="00574D23"/>
    <w:rsid w:val="0058089A"/>
    <w:rsid w:val="005A00C5"/>
    <w:rsid w:val="005B2BE7"/>
    <w:rsid w:val="005C7ECE"/>
    <w:rsid w:val="00623BB5"/>
    <w:rsid w:val="00627DEE"/>
    <w:rsid w:val="006702DB"/>
    <w:rsid w:val="0067197F"/>
    <w:rsid w:val="00674343"/>
    <w:rsid w:val="006757B8"/>
    <w:rsid w:val="0067691B"/>
    <w:rsid w:val="00677AA1"/>
    <w:rsid w:val="00685B42"/>
    <w:rsid w:val="00685BC4"/>
    <w:rsid w:val="00691DA0"/>
    <w:rsid w:val="006D1086"/>
    <w:rsid w:val="006E08F8"/>
    <w:rsid w:val="006E2E1A"/>
    <w:rsid w:val="006E75E3"/>
    <w:rsid w:val="006F1E96"/>
    <w:rsid w:val="006F2284"/>
    <w:rsid w:val="00713456"/>
    <w:rsid w:val="00727F5B"/>
    <w:rsid w:val="00750DED"/>
    <w:rsid w:val="00756EF2"/>
    <w:rsid w:val="00771B88"/>
    <w:rsid w:val="00775BB0"/>
    <w:rsid w:val="00782B1D"/>
    <w:rsid w:val="00785DFC"/>
    <w:rsid w:val="007A34A4"/>
    <w:rsid w:val="007B28D4"/>
    <w:rsid w:val="007B4193"/>
    <w:rsid w:val="007C1D62"/>
    <w:rsid w:val="007E2BD7"/>
    <w:rsid w:val="007F7207"/>
    <w:rsid w:val="008321E2"/>
    <w:rsid w:val="00843616"/>
    <w:rsid w:val="00843C05"/>
    <w:rsid w:val="00844DA0"/>
    <w:rsid w:val="00847543"/>
    <w:rsid w:val="00855D25"/>
    <w:rsid w:val="008574E6"/>
    <w:rsid w:val="00862A5F"/>
    <w:rsid w:val="008C66F9"/>
    <w:rsid w:val="008F3D1C"/>
    <w:rsid w:val="008F49E9"/>
    <w:rsid w:val="008F670C"/>
    <w:rsid w:val="00902FB2"/>
    <w:rsid w:val="009055C7"/>
    <w:rsid w:val="00923066"/>
    <w:rsid w:val="00945AA4"/>
    <w:rsid w:val="00951DB2"/>
    <w:rsid w:val="00955BD9"/>
    <w:rsid w:val="00960DCC"/>
    <w:rsid w:val="009778A9"/>
    <w:rsid w:val="0099469E"/>
    <w:rsid w:val="009B086A"/>
    <w:rsid w:val="00A01CB6"/>
    <w:rsid w:val="00A35343"/>
    <w:rsid w:val="00A45823"/>
    <w:rsid w:val="00A473C8"/>
    <w:rsid w:val="00A52369"/>
    <w:rsid w:val="00A60A6E"/>
    <w:rsid w:val="00A73C25"/>
    <w:rsid w:val="00A761D9"/>
    <w:rsid w:val="00A903B5"/>
    <w:rsid w:val="00A906DE"/>
    <w:rsid w:val="00AA3FA0"/>
    <w:rsid w:val="00AA429A"/>
    <w:rsid w:val="00AD0B9B"/>
    <w:rsid w:val="00AE4CE7"/>
    <w:rsid w:val="00AF7488"/>
    <w:rsid w:val="00B01294"/>
    <w:rsid w:val="00B041F7"/>
    <w:rsid w:val="00B126EF"/>
    <w:rsid w:val="00B12879"/>
    <w:rsid w:val="00B27A66"/>
    <w:rsid w:val="00B33AAD"/>
    <w:rsid w:val="00B44D3B"/>
    <w:rsid w:val="00B50B19"/>
    <w:rsid w:val="00B63052"/>
    <w:rsid w:val="00B7297B"/>
    <w:rsid w:val="00B95F7B"/>
    <w:rsid w:val="00BA478F"/>
    <w:rsid w:val="00BA7206"/>
    <w:rsid w:val="00BB3933"/>
    <w:rsid w:val="00BE02C8"/>
    <w:rsid w:val="00BE3238"/>
    <w:rsid w:val="00BF7E55"/>
    <w:rsid w:val="00C0006B"/>
    <w:rsid w:val="00C04FB1"/>
    <w:rsid w:val="00C3462D"/>
    <w:rsid w:val="00C44873"/>
    <w:rsid w:val="00C454C5"/>
    <w:rsid w:val="00C5029A"/>
    <w:rsid w:val="00C51AF8"/>
    <w:rsid w:val="00C61BB8"/>
    <w:rsid w:val="00C734FD"/>
    <w:rsid w:val="00C80D1F"/>
    <w:rsid w:val="00CA680F"/>
    <w:rsid w:val="00CC1C01"/>
    <w:rsid w:val="00CD182B"/>
    <w:rsid w:val="00CE3590"/>
    <w:rsid w:val="00D11DF5"/>
    <w:rsid w:val="00D20EFA"/>
    <w:rsid w:val="00D503EC"/>
    <w:rsid w:val="00D54118"/>
    <w:rsid w:val="00D8384F"/>
    <w:rsid w:val="00D961A1"/>
    <w:rsid w:val="00DA6AF6"/>
    <w:rsid w:val="00DB79B5"/>
    <w:rsid w:val="00E05E68"/>
    <w:rsid w:val="00E53F71"/>
    <w:rsid w:val="00E56A84"/>
    <w:rsid w:val="00E748DF"/>
    <w:rsid w:val="00E85FE2"/>
    <w:rsid w:val="00EC7C49"/>
    <w:rsid w:val="00F03CB5"/>
    <w:rsid w:val="00F23C11"/>
    <w:rsid w:val="00F36C9F"/>
    <w:rsid w:val="00F50C90"/>
    <w:rsid w:val="00F51941"/>
    <w:rsid w:val="00F740A2"/>
    <w:rsid w:val="00F945A9"/>
    <w:rsid w:val="00FC2128"/>
    <w:rsid w:val="00FD52C1"/>
    <w:rsid w:val="00FF09A8"/>
    <w:rsid w:val="00FF3C9C"/>
    <w:rsid w:val="00FF4A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f29126,#ea902e,#df8017"/>
    </o:shapedefaults>
    <o:shapelayout v:ext="edit">
      <o:idmap v:ext="edit" data="1"/>
    </o:shapelayout>
  </w:shapeDefaults>
  <w:decimalSymbol w:val="."/>
  <w:listSeparator w:val=","/>
  <w14:docId w14:val="54D43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419EE"/>
    <w:rPr>
      <w:rFonts w:ascii="Arial" w:hAnsi="Arial"/>
    </w:rPr>
  </w:style>
  <w:style w:type="paragraph" w:styleId="Heading3">
    <w:name w:val="heading 3"/>
    <w:basedOn w:val="Normal"/>
    <w:next w:val="Normal"/>
    <w:qFormat/>
    <w:rsid w:val="005419EE"/>
    <w:pPr>
      <w:keepNext/>
      <w:spacing w:before="240" w:after="60"/>
      <w:outlineLvl w:val="2"/>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761D9"/>
    <w:pPr>
      <w:tabs>
        <w:tab w:val="center" w:pos="4320"/>
        <w:tab w:val="right" w:pos="8640"/>
      </w:tabs>
    </w:pPr>
  </w:style>
  <w:style w:type="paragraph" w:styleId="Footer">
    <w:name w:val="footer"/>
    <w:basedOn w:val="Normal"/>
    <w:link w:val="FooterChar"/>
    <w:rsid w:val="00A761D9"/>
    <w:pPr>
      <w:tabs>
        <w:tab w:val="center" w:pos="4320"/>
        <w:tab w:val="right" w:pos="8640"/>
      </w:tabs>
    </w:pPr>
  </w:style>
  <w:style w:type="paragraph" w:styleId="BodyText">
    <w:name w:val="Body Text"/>
    <w:basedOn w:val="Normal"/>
    <w:rsid w:val="005419EE"/>
    <w:pPr>
      <w:spacing w:before="100" w:beforeAutospacing="1" w:after="100" w:afterAutospacing="1"/>
      <w:jc w:val="both"/>
    </w:pPr>
  </w:style>
  <w:style w:type="character" w:styleId="Hyperlink">
    <w:name w:val="Hyperlink"/>
    <w:basedOn w:val="DefaultParagraphFont"/>
    <w:uiPriority w:val="99"/>
    <w:rsid w:val="00C734FD"/>
    <w:rPr>
      <w:color w:val="0000FF"/>
      <w:u w:val="single"/>
    </w:rPr>
  </w:style>
  <w:style w:type="table" w:styleId="TableGrid">
    <w:name w:val="Table Grid"/>
    <w:basedOn w:val="TableNormal"/>
    <w:rsid w:val="007C1D6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oterChar">
    <w:name w:val="Footer Char"/>
    <w:basedOn w:val="DefaultParagraphFont"/>
    <w:link w:val="Footer"/>
    <w:rsid w:val="00A73C25"/>
    <w:rPr>
      <w:rFonts w:ascii="Arial" w:hAnsi="Arial"/>
    </w:rPr>
  </w:style>
  <w:style w:type="paragraph" w:styleId="BalloonText">
    <w:name w:val="Balloon Text"/>
    <w:basedOn w:val="Normal"/>
    <w:link w:val="BalloonTextChar"/>
    <w:rsid w:val="005449E7"/>
    <w:rPr>
      <w:rFonts w:ascii="Tahoma" w:hAnsi="Tahoma" w:cs="Tahoma"/>
      <w:sz w:val="16"/>
      <w:szCs w:val="16"/>
    </w:rPr>
  </w:style>
  <w:style w:type="character" w:customStyle="1" w:styleId="BalloonTextChar">
    <w:name w:val="Balloon Text Char"/>
    <w:basedOn w:val="DefaultParagraphFont"/>
    <w:link w:val="BalloonText"/>
    <w:rsid w:val="005449E7"/>
    <w:rPr>
      <w:rFonts w:ascii="Tahoma" w:hAnsi="Tahoma" w:cs="Tahoma"/>
      <w:sz w:val="16"/>
      <w:szCs w:val="16"/>
    </w:rPr>
  </w:style>
  <w:style w:type="character" w:customStyle="1" w:styleId="apple-style-span">
    <w:name w:val="apple-style-span"/>
    <w:basedOn w:val="DefaultParagraphFont"/>
    <w:rsid w:val="00D503EC"/>
  </w:style>
  <w:style w:type="paragraph" w:styleId="ListParagraph">
    <w:name w:val="List Paragraph"/>
    <w:basedOn w:val="Normal"/>
    <w:uiPriority w:val="34"/>
    <w:qFormat/>
    <w:rsid w:val="003C1D1A"/>
    <w:pPr>
      <w:spacing w:after="200" w:line="276" w:lineRule="auto"/>
      <w:ind w:left="720"/>
      <w:contextualSpacing/>
    </w:pPr>
    <w:rPr>
      <w:rFonts w:asciiTheme="minorHAnsi" w:eastAsiaTheme="minorHAnsi" w:hAnsiTheme="minorHAnsi" w:cstheme="minorBidi"/>
      <w:sz w:val="22"/>
      <w:szCs w:val="22"/>
    </w:rPr>
  </w:style>
  <w:style w:type="paragraph" w:customStyle="1" w:styleId="Default">
    <w:name w:val="Default"/>
    <w:rsid w:val="00B33AAD"/>
    <w:pPr>
      <w:autoSpaceDE w:val="0"/>
      <w:autoSpaceDN w:val="0"/>
      <w:adjustRightInd w:val="0"/>
    </w:pPr>
    <w:rPr>
      <w:rFonts w:ascii="Franklin Gothic Book" w:eastAsiaTheme="minorHAnsi" w:hAnsi="Franklin Gothic Book" w:cs="Franklin Gothic Book"/>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419EE"/>
    <w:rPr>
      <w:rFonts w:ascii="Arial" w:hAnsi="Arial"/>
    </w:rPr>
  </w:style>
  <w:style w:type="paragraph" w:styleId="Heading3">
    <w:name w:val="heading 3"/>
    <w:basedOn w:val="Normal"/>
    <w:next w:val="Normal"/>
    <w:qFormat/>
    <w:rsid w:val="005419EE"/>
    <w:pPr>
      <w:keepNext/>
      <w:spacing w:before="240" w:after="60"/>
      <w:outlineLvl w:val="2"/>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761D9"/>
    <w:pPr>
      <w:tabs>
        <w:tab w:val="center" w:pos="4320"/>
        <w:tab w:val="right" w:pos="8640"/>
      </w:tabs>
    </w:pPr>
  </w:style>
  <w:style w:type="paragraph" w:styleId="Footer">
    <w:name w:val="footer"/>
    <w:basedOn w:val="Normal"/>
    <w:link w:val="FooterChar"/>
    <w:rsid w:val="00A761D9"/>
    <w:pPr>
      <w:tabs>
        <w:tab w:val="center" w:pos="4320"/>
        <w:tab w:val="right" w:pos="8640"/>
      </w:tabs>
    </w:pPr>
  </w:style>
  <w:style w:type="paragraph" w:styleId="BodyText">
    <w:name w:val="Body Text"/>
    <w:basedOn w:val="Normal"/>
    <w:rsid w:val="005419EE"/>
    <w:pPr>
      <w:spacing w:before="100" w:beforeAutospacing="1" w:after="100" w:afterAutospacing="1"/>
      <w:jc w:val="both"/>
    </w:pPr>
  </w:style>
  <w:style w:type="character" w:styleId="Hyperlink">
    <w:name w:val="Hyperlink"/>
    <w:basedOn w:val="DefaultParagraphFont"/>
    <w:uiPriority w:val="99"/>
    <w:rsid w:val="00C734FD"/>
    <w:rPr>
      <w:color w:val="0000FF"/>
      <w:u w:val="single"/>
    </w:rPr>
  </w:style>
  <w:style w:type="table" w:styleId="TableGrid">
    <w:name w:val="Table Grid"/>
    <w:basedOn w:val="TableNormal"/>
    <w:rsid w:val="007C1D6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oterChar">
    <w:name w:val="Footer Char"/>
    <w:basedOn w:val="DefaultParagraphFont"/>
    <w:link w:val="Footer"/>
    <w:rsid w:val="00A73C25"/>
    <w:rPr>
      <w:rFonts w:ascii="Arial" w:hAnsi="Arial"/>
    </w:rPr>
  </w:style>
  <w:style w:type="paragraph" w:styleId="BalloonText">
    <w:name w:val="Balloon Text"/>
    <w:basedOn w:val="Normal"/>
    <w:link w:val="BalloonTextChar"/>
    <w:rsid w:val="005449E7"/>
    <w:rPr>
      <w:rFonts w:ascii="Tahoma" w:hAnsi="Tahoma" w:cs="Tahoma"/>
      <w:sz w:val="16"/>
      <w:szCs w:val="16"/>
    </w:rPr>
  </w:style>
  <w:style w:type="character" w:customStyle="1" w:styleId="BalloonTextChar">
    <w:name w:val="Balloon Text Char"/>
    <w:basedOn w:val="DefaultParagraphFont"/>
    <w:link w:val="BalloonText"/>
    <w:rsid w:val="005449E7"/>
    <w:rPr>
      <w:rFonts w:ascii="Tahoma" w:hAnsi="Tahoma" w:cs="Tahoma"/>
      <w:sz w:val="16"/>
      <w:szCs w:val="16"/>
    </w:rPr>
  </w:style>
  <w:style w:type="character" w:customStyle="1" w:styleId="apple-style-span">
    <w:name w:val="apple-style-span"/>
    <w:basedOn w:val="DefaultParagraphFont"/>
    <w:rsid w:val="00D503EC"/>
  </w:style>
  <w:style w:type="paragraph" w:styleId="ListParagraph">
    <w:name w:val="List Paragraph"/>
    <w:basedOn w:val="Normal"/>
    <w:uiPriority w:val="34"/>
    <w:qFormat/>
    <w:rsid w:val="003C1D1A"/>
    <w:pPr>
      <w:spacing w:after="200" w:line="276" w:lineRule="auto"/>
      <w:ind w:left="720"/>
      <w:contextualSpacing/>
    </w:pPr>
    <w:rPr>
      <w:rFonts w:asciiTheme="minorHAnsi" w:eastAsiaTheme="minorHAnsi" w:hAnsiTheme="minorHAnsi" w:cstheme="minorBidi"/>
      <w:sz w:val="22"/>
      <w:szCs w:val="22"/>
    </w:rPr>
  </w:style>
  <w:style w:type="paragraph" w:customStyle="1" w:styleId="Default">
    <w:name w:val="Default"/>
    <w:rsid w:val="00B33AAD"/>
    <w:pPr>
      <w:autoSpaceDE w:val="0"/>
      <w:autoSpaceDN w:val="0"/>
      <w:adjustRightInd w:val="0"/>
    </w:pPr>
    <w:rPr>
      <w:rFonts w:ascii="Franklin Gothic Book" w:eastAsiaTheme="minorHAnsi" w:hAnsi="Franklin Gothic Book" w:cs="Franklin Gothic Book"/>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5596605">
      <w:bodyDiv w:val="1"/>
      <w:marLeft w:val="0"/>
      <w:marRight w:val="0"/>
      <w:marTop w:val="0"/>
      <w:marBottom w:val="0"/>
      <w:divBdr>
        <w:top w:val="none" w:sz="0" w:space="0" w:color="auto"/>
        <w:left w:val="none" w:sz="0" w:space="0" w:color="auto"/>
        <w:bottom w:val="none" w:sz="0" w:space="0" w:color="auto"/>
        <w:right w:val="none" w:sz="0" w:space="0" w:color="auto"/>
      </w:divBdr>
    </w:div>
    <w:div w:id="993224079">
      <w:bodyDiv w:val="1"/>
      <w:marLeft w:val="0"/>
      <w:marRight w:val="0"/>
      <w:marTop w:val="0"/>
      <w:marBottom w:val="0"/>
      <w:divBdr>
        <w:top w:val="none" w:sz="0" w:space="0" w:color="auto"/>
        <w:left w:val="none" w:sz="0" w:space="0" w:color="auto"/>
        <w:bottom w:val="none" w:sz="0" w:space="0" w:color="auto"/>
        <w:right w:val="none" w:sz="0" w:space="0" w:color="auto"/>
      </w:divBdr>
    </w:div>
    <w:div w:id="1786459380">
      <w:bodyDiv w:val="1"/>
      <w:marLeft w:val="0"/>
      <w:marRight w:val="0"/>
      <w:marTop w:val="0"/>
      <w:marBottom w:val="0"/>
      <w:divBdr>
        <w:top w:val="none" w:sz="0" w:space="0" w:color="auto"/>
        <w:left w:val="none" w:sz="0" w:space="0" w:color="auto"/>
        <w:bottom w:val="none" w:sz="0" w:space="0" w:color="auto"/>
        <w:right w:val="none" w:sz="0" w:space="0" w:color="auto"/>
      </w:divBdr>
    </w:div>
    <w:div w:id="1855337305">
      <w:bodyDiv w:val="1"/>
      <w:marLeft w:val="0"/>
      <w:marRight w:val="0"/>
      <w:marTop w:val="0"/>
      <w:marBottom w:val="0"/>
      <w:divBdr>
        <w:top w:val="none" w:sz="0" w:space="0" w:color="auto"/>
        <w:left w:val="none" w:sz="0" w:space="0" w:color="auto"/>
        <w:bottom w:val="none" w:sz="0" w:space="0" w:color="auto"/>
        <w:right w:val="none" w:sz="0" w:space="0" w:color="auto"/>
      </w:divBdr>
    </w:div>
    <w:div w:id="1949383938">
      <w:bodyDiv w:val="1"/>
      <w:marLeft w:val="0"/>
      <w:marRight w:val="0"/>
      <w:marTop w:val="0"/>
      <w:marBottom w:val="0"/>
      <w:divBdr>
        <w:top w:val="none" w:sz="0" w:space="0" w:color="auto"/>
        <w:left w:val="none" w:sz="0" w:space="0" w:color="auto"/>
        <w:bottom w:val="none" w:sz="0" w:space="0" w:color="auto"/>
        <w:right w:val="none" w:sz="0" w:space="0" w:color="auto"/>
      </w:divBdr>
    </w:div>
    <w:div w:id="2123184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christine.galli@technologyinabox.net" TargetMode="External"/><Relationship Id="rId4" Type="http://schemas.microsoft.com/office/2007/relationships/stylesWithEffects" Target="stylesWithEffects.xml"/><Relationship Id="rId9" Type="http://schemas.openxmlformats.org/officeDocument/2006/relationships/hyperlink" Target="mailto:info@technologyinabox.net"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wmf"/><Relationship Id="rId2" Type="http://schemas.openxmlformats.org/officeDocument/2006/relationships/image" Target="media/image10.jpeg"/><Relationship Id="rId1" Type="http://schemas.openxmlformats.org/officeDocument/2006/relationships/image" Target="media/image1.jpeg"/><Relationship Id="rId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ndrew\Local%20Settings\Temporary%20Internet%20Files\Content.MSO\78A60746.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709997-E702-4A42-978A-ECAD03269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78A60746</Template>
  <TotalTime>24</TotalTime>
  <Pages>3</Pages>
  <Words>662</Words>
  <Characters>3486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Hourly Fees Summary</vt:lpstr>
    </vt:vector>
  </TitlesOfParts>
  <Company>.</Company>
  <LinksUpToDate>false</LinksUpToDate>
  <CharactersWithSpaces>4140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Hourly Fees Summary</dc:title>
  <dc:creator>Andrew B. Abrams</dc:creator>
  <cp:lastModifiedBy>Christine M Galli</cp:lastModifiedBy>
  <cp:revision>3</cp:revision>
  <cp:lastPrinted>2008-11-11T21:09:00Z</cp:lastPrinted>
  <dcterms:created xsi:type="dcterms:W3CDTF">2014-02-27T17:36:00Z</dcterms:created>
  <dcterms:modified xsi:type="dcterms:W3CDTF">2014-03-27T18:32:00Z</dcterms:modified>
</cp:coreProperties>
</file>